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Default Extension="xlsx" ContentType="application/vnd.openxmlformats-officedocument.spreadsheetml.sheet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charts/chart1.xml" ContentType="application/vnd.openxmlformats-officedocument.drawingml.chart+xml"/>
  <Override PartName="/word/theme/themeOverride1.xml" ContentType="application/vnd.openxmlformats-officedocument.themeOverride+xml"/>
  <Override PartName="/word/charts/chart2.xml" ContentType="application/vnd.openxmlformats-officedocument.drawingml.chart+xml"/>
  <Override PartName="/word/charts/style1.xml" ContentType="application/vnd.ms-office.chartstyle+xml"/>
  <Override PartName="/word/charts/colors1.xml" ContentType="application/vnd.ms-office.chartcolorstyle+xml"/>
  <Override PartName="/word/theme/themeOverride2.xml" ContentType="application/vnd.openxmlformats-officedocument.themeOverride+xml"/>
  <Override PartName="/word/charts/chart3.xml" ContentType="application/vnd.openxmlformats-officedocument.drawingml.chart+xml"/>
  <Override PartName="/word/charts/style2.xml" ContentType="application/vnd.ms-office.chartstyle+xml"/>
  <Override PartName="/word/charts/colors2.xml" ContentType="application/vnd.ms-office.chartcolorstyle+xml"/>
  <Override PartName="/word/theme/themeOverride3.xml" ContentType="application/vnd.openxmlformats-officedocument.themeOverride+xml"/>
  <Override PartName="/word/charts/chart4.xml" ContentType="application/vnd.openxmlformats-officedocument.drawingml.chart+xml"/>
  <Override PartName="/word/charts/style3.xml" ContentType="application/vnd.ms-office.chartstyle+xml"/>
  <Override PartName="/word/charts/colors3.xml" ContentType="application/vnd.ms-office.chartcolorstyle+xml"/>
  <Override PartName="/word/theme/themeOverride4.xml" ContentType="application/vnd.openxmlformats-officedocument.themeOverride+xml"/>
  <Override PartName="/word/charts/chart5.xml" ContentType="application/vnd.openxmlformats-officedocument.drawingml.chart+xml"/>
  <Override PartName="/word/charts/style4.xml" ContentType="application/vnd.ms-office.chartstyle+xml"/>
  <Override PartName="/word/charts/colors4.xml" ContentType="application/vnd.ms-office.chartcolorstyle+xml"/>
  <Override PartName="/word/theme/themeOverride5.xml" ContentType="application/vnd.openxmlformats-officedocument.themeOverride+xml"/>
  <Override PartName="/word/charts/chart6.xml" ContentType="application/vnd.openxmlformats-officedocument.drawingml.chart+xml"/>
  <Override PartName="/word/theme/themeOverride6.xml" ContentType="application/vnd.openxmlformats-officedocument.themeOverride+xml"/>
  <Override PartName="/word/charts/chart7.xml" ContentType="application/vnd.openxmlformats-officedocument.drawingml.chart+xml"/>
  <Override PartName="/word/theme/themeOverride7.xml" ContentType="application/vnd.openxmlformats-officedocument.themeOverride+xml"/>
  <Override PartName="/word/charts/chart8.xml" ContentType="application/vnd.openxmlformats-officedocument.drawingml.chart+xml"/>
  <Override PartName="/word/theme/themeOverride8.xml" ContentType="application/vnd.openxmlformats-officedocument.themeOverride+xml"/>
  <Override PartName="/word/charts/chart9.xml" ContentType="application/vnd.openxmlformats-officedocument.drawingml.chart+xml"/>
  <Override PartName="/word/charts/style5.xml" ContentType="application/vnd.ms-office.chartstyle+xml"/>
  <Override PartName="/word/charts/colors5.xml" ContentType="application/vnd.ms-office.chartcolorsty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sdt>
      <w:sdtPr>
        <w:id w:val="-539745059"/>
        <w:docPartObj>
          <w:docPartGallery w:val="Table of Contents"/>
          <w:docPartUnique/>
        </w:docPartObj>
      </w:sdtPr>
      <w:sdtEndPr>
        <w:rPr>
          <w:b/>
          <w:bCs/>
        </w:rPr>
      </w:sdtEndPr>
      <w:sdtContent>
        <w:p w:rsidR="001742D0" w:rsidRDefault="001742D0" w:rsidP="000E6587">
          <w:pPr>
            <w:spacing w:after="0" w:line="360" w:lineRule="auto"/>
            <w:ind w:firstLine="709"/>
            <w:jc w:val="both"/>
            <w:rPr>
              <w:rFonts w:ascii="Times New Roman" w:hAnsi="Times New Roman" w:cs="Times New Roman"/>
              <w:sz w:val="28"/>
              <w:szCs w:val="28"/>
            </w:rPr>
          </w:pPr>
        </w:p>
        <w:p w:rsidR="00AF1641" w:rsidRPr="00503EFA" w:rsidRDefault="00AF1641" w:rsidP="00866951">
          <w:pPr>
            <w:spacing w:after="0" w:line="360" w:lineRule="auto"/>
            <w:ind w:firstLine="567"/>
            <w:jc w:val="center"/>
            <w:rPr>
              <w:rFonts w:ascii="Times New Roman" w:hAnsi="Times New Roman" w:cs="Times New Roman"/>
              <w:b/>
              <w:sz w:val="28"/>
              <w:szCs w:val="28"/>
            </w:rPr>
          </w:pPr>
          <w:r w:rsidRPr="00503EFA">
            <w:rPr>
              <w:rFonts w:ascii="Times New Roman" w:hAnsi="Times New Roman" w:cs="Times New Roman"/>
              <w:b/>
              <w:sz w:val="28"/>
              <w:szCs w:val="28"/>
            </w:rPr>
            <w:t>СОДЕРЖАНИЕ</w:t>
          </w:r>
        </w:p>
        <w:p w:rsidR="00AF1641" w:rsidRPr="00225592" w:rsidRDefault="00D31300" w:rsidP="00AF1641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>
            <w:rPr>
              <w:rFonts w:ascii="Times New Roman" w:hAnsi="Times New Roman" w:cs="Times New Roman"/>
              <w:sz w:val="28"/>
              <w:szCs w:val="28"/>
            </w:rPr>
            <w:t>Введение……</w:t>
          </w:r>
          <w:r w:rsidR="00AF1641">
            <w:rPr>
              <w:rFonts w:ascii="Times New Roman" w:hAnsi="Times New Roman" w:cs="Times New Roman"/>
              <w:sz w:val="28"/>
              <w:szCs w:val="28"/>
            </w:rPr>
            <w:t>……………………………………………………</w:t>
          </w:r>
          <w:proofErr w:type="gramStart"/>
          <w:r w:rsidR="00AF1641">
            <w:rPr>
              <w:rFonts w:ascii="Times New Roman" w:hAnsi="Times New Roman" w:cs="Times New Roman"/>
              <w:sz w:val="28"/>
              <w:szCs w:val="28"/>
            </w:rPr>
            <w:t>…….</w:t>
          </w:r>
          <w:proofErr w:type="gramEnd"/>
          <w:r w:rsidR="00AF1641">
            <w:rPr>
              <w:rFonts w:ascii="Times New Roman" w:hAnsi="Times New Roman" w:cs="Times New Roman"/>
              <w:sz w:val="28"/>
              <w:szCs w:val="28"/>
            </w:rPr>
            <w:t>.…….3</w:t>
          </w:r>
        </w:p>
        <w:p w:rsidR="00AF1641" w:rsidRPr="005644DC" w:rsidRDefault="00AF1641" w:rsidP="00AF1641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5644DC">
            <w:rPr>
              <w:rFonts w:ascii="Times New Roman" w:hAnsi="Times New Roman" w:cs="Times New Roman"/>
              <w:sz w:val="28"/>
              <w:szCs w:val="28"/>
            </w:rPr>
            <w:t>1. Теоретическ</w:t>
          </w:r>
          <w:r w:rsidR="00D47905">
            <w:rPr>
              <w:rFonts w:ascii="Times New Roman" w:hAnsi="Times New Roman" w:cs="Times New Roman"/>
              <w:sz w:val="28"/>
              <w:szCs w:val="28"/>
            </w:rPr>
            <w:t>ие</w:t>
          </w:r>
          <w:r w:rsidR="0071498B">
            <w:rPr>
              <w:rFonts w:ascii="Times New Roman" w:hAnsi="Times New Roman" w:cs="Times New Roman"/>
              <w:sz w:val="28"/>
              <w:szCs w:val="28"/>
            </w:rPr>
            <w:t xml:space="preserve"> особенности изучения </w:t>
          </w:r>
          <w:r w:rsidR="0096421E">
            <w:rPr>
              <w:rFonts w:ascii="Times New Roman" w:hAnsi="Times New Roman" w:cs="Times New Roman"/>
              <w:sz w:val="28"/>
              <w:szCs w:val="28"/>
            </w:rPr>
            <w:t xml:space="preserve">кадров и </w:t>
          </w:r>
          <w:r w:rsidR="0071498B">
            <w:rPr>
              <w:rFonts w:ascii="Times New Roman" w:hAnsi="Times New Roman" w:cs="Times New Roman"/>
              <w:sz w:val="28"/>
              <w:szCs w:val="28"/>
            </w:rPr>
            <w:t xml:space="preserve">кадровой политики </w:t>
          </w:r>
          <w:r w:rsidR="0096421E">
            <w:rPr>
              <w:rFonts w:ascii="Times New Roman" w:hAnsi="Times New Roman" w:cs="Times New Roman"/>
              <w:sz w:val="28"/>
              <w:szCs w:val="28"/>
            </w:rPr>
            <w:t>…</w:t>
          </w:r>
          <w:r>
            <w:rPr>
              <w:rFonts w:ascii="Times New Roman" w:hAnsi="Times New Roman" w:cs="Times New Roman"/>
              <w:sz w:val="28"/>
              <w:szCs w:val="28"/>
            </w:rPr>
            <w:t>5</w:t>
          </w:r>
        </w:p>
        <w:p w:rsidR="008C4570" w:rsidRPr="008C4570" w:rsidRDefault="008C4570" w:rsidP="008C4570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C4570">
            <w:rPr>
              <w:rFonts w:ascii="Times New Roman" w:hAnsi="Times New Roman" w:cs="Times New Roman"/>
              <w:sz w:val="28"/>
              <w:szCs w:val="28"/>
            </w:rPr>
            <w:t>1.1. Понятие, состав и структура кадров предприятия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……………………5</w:t>
          </w:r>
        </w:p>
        <w:p w:rsidR="008C4570" w:rsidRPr="008C4570" w:rsidRDefault="008C4570" w:rsidP="008C4570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C4570">
            <w:rPr>
              <w:rFonts w:ascii="Times New Roman" w:hAnsi="Times New Roman" w:cs="Times New Roman"/>
              <w:sz w:val="28"/>
              <w:szCs w:val="28"/>
            </w:rPr>
            <w:t>1.2. Планирование кадрового обеспечения в организации</w:t>
          </w:r>
          <w:r>
            <w:rPr>
              <w:rFonts w:ascii="Times New Roman" w:hAnsi="Times New Roman" w:cs="Times New Roman"/>
              <w:sz w:val="28"/>
              <w:szCs w:val="28"/>
            </w:rPr>
            <w:t>…………</w:t>
          </w:r>
          <w:proofErr w:type="gramStart"/>
          <w:r>
            <w:rPr>
              <w:rFonts w:ascii="Times New Roman" w:hAnsi="Times New Roman" w:cs="Times New Roman"/>
              <w:sz w:val="28"/>
              <w:szCs w:val="28"/>
            </w:rPr>
            <w:t>…….</w:t>
          </w:r>
          <w:proofErr w:type="gramEnd"/>
          <w:r>
            <w:rPr>
              <w:rFonts w:ascii="Times New Roman" w:hAnsi="Times New Roman" w:cs="Times New Roman"/>
              <w:sz w:val="28"/>
              <w:szCs w:val="28"/>
            </w:rPr>
            <w:t>.8</w:t>
          </w:r>
        </w:p>
        <w:p w:rsidR="008C4570" w:rsidRPr="0096421E" w:rsidRDefault="008C4570" w:rsidP="00CB6809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8C4570">
            <w:rPr>
              <w:rFonts w:ascii="Times New Roman" w:hAnsi="Times New Roman" w:cs="Times New Roman"/>
              <w:sz w:val="28"/>
              <w:szCs w:val="28"/>
            </w:rPr>
            <w:t xml:space="preserve">1.3. </w:t>
          </w:r>
          <w:r w:rsidR="00CB6809" w:rsidRPr="00CB6809">
            <w:rPr>
              <w:rFonts w:ascii="Times New Roman" w:hAnsi="Times New Roman" w:cs="Times New Roman"/>
              <w:sz w:val="28"/>
              <w:szCs w:val="28"/>
            </w:rPr>
            <w:t>Системы подготовки и переподготовки кадров,</w:t>
          </w:r>
          <w:r w:rsidR="00CB6809">
            <w:rPr>
              <w:rFonts w:ascii="Times New Roman" w:hAnsi="Times New Roman" w:cs="Times New Roman"/>
              <w:sz w:val="28"/>
              <w:szCs w:val="28"/>
            </w:rPr>
            <w:t xml:space="preserve"> </w:t>
          </w:r>
          <w:r w:rsidR="00CB6809" w:rsidRPr="00CB6809">
            <w:rPr>
              <w:rFonts w:ascii="Times New Roman" w:hAnsi="Times New Roman" w:cs="Times New Roman"/>
              <w:sz w:val="28"/>
              <w:szCs w:val="28"/>
            </w:rPr>
            <w:t>источники финансирования</w:t>
          </w:r>
          <w:r w:rsidR="00CB6809">
            <w:rPr>
              <w:rFonts w:ascii="Times New Roman" w:hAnsi="Times New Roman" w:cs="Times New Roman"/>
              <w:sz w:val="28"/>
              <w:szCs w:val="28"/>
            </w:rPr>
            <w:t>……………………………</w:t>
          </w:r>
          <w:proofErr w:type="gramStart"/>
          <w:r w:rsidR="00CB6809">
            <w:rPr>
              <w:rFonts w:ascii="Times New Roman" w:hAnsi="Times New Roman" w:cs="Times New Roman"/>
              <w:sz w:val="28"/>
              <w:szCs w:val="28"/>
            </w:rPr>
            <w:t>…….</w:t>
          </w:r>
          <w:proofErr w:type="gramEnd"/>
          <w:r w:rsidR="00CB6809">
            <w:rPr>
              <w:rFonts w:ascii="Times New Roman" w:hAnsi="Times New Roman" w:cs="Times New Roman"/>
              <w:sz w:val="28"/>
              <w:szCs w:val="28"/>
            </w:rPr>
            <w:t>.</w:t>
          </w:r>
          <w:r w:rsidR="0096421E">
            <w:rPr>
              <w:rFonts w:ascii="Times New Roman" w:hAnsi="Times New Roman" w:cs="Times New Roman"/>
              <w:sz w:val="28"/>
              <w:szCs w:val="28"/>
            </w:rPr>
            <w:t>………..</w:t>
          </w:r>
          <w:r>
            <w:rPr>
              <w:rFonts w:ascii="Times New Roman" w:hAnsi="Times New Roman" w:cs="Times New Roman"/>
              <w:sz w:val="28"/>
              <w:szCs w:val="28"/>
            </w:rPr>
            <w:t>…………………….10</w:t>
          </w:r>
        </w:p>
        <w:p w:rsidR="00903888" w:rsidRPr="00F6208A" w:rsidRDefault="00903888" w:rsidP="00004680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 xml:space="preserve">2. </w:t>
          </w:r>
          <w:r w:rsidR="00004680">
            <w:rPr>
              <w:rFonts w:ascii="Times New Roman" w:hAnsi="Times New Roman" w:cs="Times New Roman"/>
              <w:bCs/>
              <w:sz w:val="28"/>
              <w:szCs w:val="28"/>
            </w:rPr>
            <w:t>Анализ кад</w:t>
          </w:r>
          <w:r w:rsidR="0096421E">
            <w:rPr>
              <w:rFonts w:ascii="Times New Roman" w:hAnsi="Times New Roman" w:cs="Times New Roman"/>
              <w:bCs/>
              <w:sz w:val="28"/>
              <w:szCs w:val="28"/>
            </w:rPr>
            <w:t>ровой политики фармацевтической компании</w:t>
          </w:r>
          <w:r w:rsidR="00004680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>ЗАО «</w:t>
          </w:r>
          <w:proofErr w:type="spellStart"/>
          <w:proofErr w:type="gramStart"/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>Фармленд</w:t>
          </w:r>
          <w:proofErr w:type="spellEnd"/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  <w:r>
            <w:rPr>
              <w:rFonts w:ascii="Times New Roman" w:hAnsi="Times New Roman" w:cs="Times New Roman"/>
              <w:bCs/>
              <w:sz w:val="28"/>
              <w:szCs w:val="28"/>
            </w:rPr>
            <w:t>…</w:t>
          </w:r>
          <w:proofErr w:type="gramEnd"/>
          <w:r>
            <w:rPr>
              <w:rFonts w:ascii="Times New Roman" w:hAnsi="Times New Roman" w:cs="Times New Roman"/>
              <w:bCs/>
              <w:sz w:val="28"/>
              <w:szCs w:val="28"/>
            </w:rPr>
            <w:t>……………………………………………………………………</w:t>
          </w:r>
          <w:r w:rsidR="004D3DF3">
            <w:rPr>
              <w:rFonts w:ascii="Times New Roman" w:hAnsi="Times New Roman" w:cs="Times New Roman"/>
              <w:bCs/>
              <w:sz w:val="28"/>
              <w:szCs w:val="28"/>
            </w:rPr>
            <w:t>1</w:t>
          </w:r>
          <w:r w:rsidR="00F6208A" w:rsidRPr="00F6208A"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</w:p>
        <w:p w:rsidR="00903888" w:rsidRPr="00F6208A" w:rsidRDefault="00903888" w:rsidP="00903888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 xml:space="preserve">2.1. Экономическая характеристика деятельности </w:t>
          </w:r>
          <w:r w:rsidR="00310C97">
            <w:rPr>
              <w:rFonts w:ascii="Times New Roman" w:hAnsi="Times New Roman" w:cs="Times New Roman"/>
              <w:bCs/>
              <w:sz w:val="28"/>
              <w:szCs w:val="28"/>
            </w:rPr>
            <w:t>ЗАО «</w:t>
          </w:r>
          <w:proofErr w:type="spellStart"/>
          <w:r w:rsidR="00310C97">
            <w:rPr>
              <w:rFonts w:ascii="Times New Roman" w:hAnsi="Times New Roman" w:cs="Times New Roman"/>
              <w:bCs/>
              <w:sz w:val="28"/>
              <w:szCs w:val="28"/>
            </w:rPr>
            <w:t>Фармленд</w:t>
          </w:r>
          <w:proofErr w:type="spellEnd"/>
          <w:proofErr w:type="gramStart"/>
          <w:r w:rsidR="00310C97">
            <w:rPr>
              <w:rFonts w:ascii="Times New Roman" w:hAnsi="Times New Roman" w:cs="Times New Roman"/>
              <w:bCs/>
              <w:sz w:val="28"/>
              <w:szCs w:val="28"/>
            </w:rPr>
            <w:t>»…</w:t>
          </w:r>
          <w:r w:rsidR="004D3DF3">
            <w:rPr>
              <w:rFonts w:ascii="Times New Roman" w:hAnsi="Times New Roman" w:cs="Times New Roman"/>
              <w:bCs/>
              <w:sz w:val="28"/>
              <w:szCs w:val="28"/>
            </w:rPr>
            <w:t>.</w:t>
          </w:r>
          <w:proofErr w:type="gramEnd"/>
          <w:r w:rsidR="004D3DF3">
            <w:rPr>
              <w:rFonts w:ascii="Times New Roman" w:hAnsi="Times New Roman" w:cs="Times New Roman"/>
              <w:bCs/>
              <w:sz w:val="28"/>
              <w:szCs w:val="28"/>
            </w:rPr>
            <w:t>1</w:t>
          </w:r>
          <w:r w:rsidR="00F6208A" w:rsidRPr="00F6208A">
            <w:rPr>
              <w:rFonts w:ascii="Times New Roman" w:hAnsi="Times New Roman" w:cs="Times New Roman"/>
              <w:bCs/>
              <w:sz w:val="28"/>
              <w:szCs w:val="28"/>
            </w:rPr>
            <w:t>3</w:t>
          </w:r>
        </w:p>
        <w:p w:rsidR="00903888" w:rsidRPr="00F6208A" w:rsidRDefault="00903888" w:rsidP="00004680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 xml:space="preserve">2.2. Анализ </w:t>
          </w:r>
          <w:r w:rsidR="00004680">
            <w:rPr>
              <w:rFonts w:ascii="Times New Roman" w:hAnsi="Times New Roman" w:cs="Times New Roman"/>
              <w:bCs/>
              <w:sz w:val="28"/>
              <w:szCs w:val="28"/>
            </w:rPr>
            <w:t xml:space="preserve">кадровой политики </w:t>
          </w:r>
          <w:r w:rsidR="00004680" w:rsidRPr="00004680">
            <w:rPr>
              <w:rFonts w:ascii="Times New Roman" w:hAnsi="Times New Roman" w:cs="Times New Roman"/>
              <w:bCs/>
              <w:sz w:val="28"/>
              <w:szCs w:val="28"/>
            </w:rPr>
            <w:t>ЗАО «</w:t>
          </w:r>
          <w:proofErr w:type="spellStart"/>
          <w:proofErr w:type="gramStart"/>
          <w:r w:rsidR="00004680" w:rsidRPr="00004680">
            <w:rPr>
              <w:rFonts w:ascii="Times New Roman" w:hAnsi="Times New Roman" w:cs="Times New Roman"/>
              <w:bCs/>
              <w:sz w:val="28"/>
              <w:szCs w:val="28"/>
            </w:rPr>
            <w:t>Фармленд</w:t>
          </w:r>
          <w:proofErr w:type="spellEnd"/>
          <w:r w:rsidR="00004680" w:rsidRPr="00004680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>…</w:t>
          </w:r>
          <w:proofErr w:type="gramEnd"/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>……………</w:t>
          </w:r>
          <w:r w:rsidR="00004680">
            <w:rPr>
              <w:rFonts w:ascii="Times New Roman" w:hAnsi="Times New Roman" w:cs="Times New Roman"/>
              <w:bCs/>
              <w:sz w:val="28"/>
              <w:szCs w:val="28"/>
            </w:rPr>
            <w:t>……</w:t>
          </w:r>
          <w:r w:rsidR="007212C5">
            <w:rPr>
              <w:rFonts w:ascii="Times New Roman" w:hAnsi="Times New Roman" w:cs="Times New Roman"/>
              <w:bCs/>
              <w:sz w:val="28"/>
              <w:szCs w:val="28"/>
            </w:rPr>
            <w:t>…</w:t>
          </w:r>
          <w:r w:rsidR="00004680">
            <w:rPr>
              <w:rFonts w:ascii="Times New Roman" w:hAnsi="Times New Roman" w:cs="Times New Roman"/>
              <w:bCs/>
              <w:sz w:val="28"/>
              <w:szCs w:val="28"/>
            </w:rPr>
            <w:t>..</w:t>
          </w:r>
          <w:r w:rsidR="00F6208A" w:rsidRPr="00F6208A">
            <w:rPr>
              <w:rFonts w:ascii="Times New Roman" w:hAnsi="Times New Roman" w:cs="Times New Roman"/>
              <w:bCs/>
              <w:sz w:val="28"/>
              <w:szCs w:val="28"/>
            </w:rPr>
            <w:t>19</w:t>
          </w:r>
        </w:p>
        <w:p w:rsidR="00903888" w:rsidRPr="00903888" w:rsidRDefault="00903888" w:rsidP="0096421E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 xml:space="preserve">2.3. </w:t>
          </w:r>
          <w:r w:rsidR="00004680">
            <w:rPr>
              <w:rFonts w:ascii="Times New Roman" w:hAnsi="Times New Roman" w:cs="Times New Roman"/>
              <w:bCs/>
              <w:sz w:val="28"/>
              <w:szCs w:val="28"/>
            </w:rPr>
            <w:t xml:space="preserve">Анализ </w:t>
          </w:r>
          <w:r w:rsidR="0096421E">
            <w:rPr>
              <w:rFonts w:ascii="Times New Roman" w:hAnsi="Times New Roman" w:cs="Times New Roman"/>
              <w:bCs/>
              <w:sz w:val="28"/>
              <w:szCs w:val="28"/>
            </w:rPr>
            <w:t xml:space="preserve">управления текучестью кадров </w:t>
          </w:r>
          <w:r w:rsidR="00004680" w:rsidRPr="00004680">
            <w:rPr>
              <w:rFonts w:ascii="Times New Roman" w:hAnsi="Times New Roman" w:cs="Times New Roman"/>
              <w:bCs/>
              <w:sz w:val="28"/>
              <w:szCs w:val="28"/>
            </w:rPr>
            <w:t>ЗАО «</w:t>
          </w:r>
          <w:proofErr w:type="spellStart"/>
          <w:proofErr w:type="gramStart"/>
          <w:r w:rsidR="00004680" w:rsidRPr="00004680">
            <w:rPr>
              <w:rFonts w:ascii="Times New Roman" w:hAnsi="Times New Roman" w:cs="Times New Roman"/>
              <w:bCs/>
              <w:sz w:val="28"/>
              <w:szCs w:val="28"/>
            </w:rPr>
            <w:t>Фармленд</w:t>
          </w:r>
          <w:proofErr w:type="spellEnd"/>
          <w:r w:rsidR="00004680" w:rsidRPr="00004680">
            <w:rPr>
              <w:rFonts w:ascii="Times New Roman" w:hAnsi="Times New Roman" w:cs="Times New Roman"/>
              <w:bCs/>
              <w:sz w:val="28"/>
              <w:szCs w:val="28"/>
            </w:rPr>
            <w:t>»</w:t>
          </w:r>
          <w:r w:rsidR="00004680">
            <w:rPr>
              <w:rFonts w:ascii="Times New Roman" w:hAnsi="Times New Roman" w:cs="Times New Roman"/>
              <w:bCs/>
              <w:sz w:val="28"/>
              <w:szCs w:val="28"/>
            </w:rPr>
            <w:t>…</w:t>
          </w:r>
          <w:proofErr w:type="gramEnd"/>
          <w:r w:rsidR="0096421E">
            <w:rPr>
              <w:rFonts w:ascii="Times New Roman" w:hAnsi="Times New Roman" w:cs="Times New Roman"/>
              <w:bCs/>
              <w:sz w:val="28"/>
              <w:szCs w:val="28"/>
            </w:rPr>
            <w:t>…….</w:t>
          </w:r>
          <w:r w:rsidR="00004680">
            <w:rPr>
              <w:rFonts w:ascii="Times New Roman" w:hAnsi="Times New Roman" w:cs="Times New Roman"/>
              <w:bCs/>
              <w:sz w:val="28"/>
              <w:szCs w:val="28"/>
            </w:rPr>
            <w:t>….</w:t>
          </w:r>
          <w:r w:rsidR="007212C5">
            <w:rPr>
              <w:rFonts w:ascii="Times New Roman" w:hAnsi="Times New Roman" w:cs="Times New Roman"/>
              <w:bCs/>
              <w:sz w:val="28"/>
              <w:szCs w:val="28"/>
            </w:rPr>
            <w:t>2</w:t>
          </w:r>
          <w:r w:rsidR="00F6208A" w:rsidRPr="00F6208A">
            <w:rPr>
              <w:rFonts w:ascii="Times New Roman" w:hAnsi="Times New Roman" w:cs="Times New Roman"/>
              <w:bCs/>
              <w:sz w:val="28"/>
              <w:szCs w:val="28"/>
            </w:rPr>
            <w:t>2</w:t>
          </w:r>
        </w:p>
        <w:p w:rsidR="00903888" w:rsidRPr="00903888" w:rsidRDefault="00903888" w:rsidP="005D5DBD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bCs/>
              <w:sz w:val="28"/>
              <w:szCs w:val="28"/>
            </w:rPr>
          </w:pPr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 xml:space="preserve">3. </w:t>
          </w:r>
          <w:r w:rsidR="005D5DBD" w:rsidRPr="005D5DBD">
            <w:rPr>
              <w:rFonts w:ascii="Times New Roman" w:hAnsi="Times New Roman" w:cs="Times New Roman"/>
              <w:bCs/>
              <w:sz w:val="28"/>
              <w:szCs w:val="28"/>
            </w:rPr>
            <w:t xml:space="preserve">Основные направления совершенствования подготовки, переподготовки и повышения квалификации </w:t>
          </w:r>
          <w:r w:rsidR="00F97F7D">
            <w:rPr>
              <w:rFonts w:ascii="Times New Roman" w:hAnsi="Times New Roman" w:cs="Times New Roman"/>
              <w:bCs/>
              <w:sz w:val="28"/>
              <w:szCs w:val="28"/>
            </w:rPr>
            <w:t>кадров</w:t>
          </w:r>
          <w:r w:rsidR="00004680">
            <w:rPr>
              <w:rFonts w:ascii="Times New Roman" w:hAnsi="Times New Roman" w:cs="Times New Roman"/>
              <w:bCs/>
              <w:sz w:val="28"/>
              <w:szCs w:val="28"/>
            </w:rPr>
            <w:t xml:space="preserve"> </w:t>
          </w:r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>ЗАО «</w:t>
          </w:r>
          <w:proofErr w:type="spellStart"/>
          <w:proofErr w:type="gramStart"/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>Фармленд</w:t>
          </w:r>
          <w:proofErr w:type="spellEnd"/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>»…</w:t>
          </w:r>
          <w:proofErr w:type="gramEnd"/>
          <w:r w:rsidRPr="00903888">
            <w:rPr>
              <w:rFonts w:ascii="Times New Roman" w:hAnsi="Times New Roman" w:cs="Times New Roman"/>
              <w:bCs/>
              <w:sz w:val="28"/>
              <w:szCs w:val="28"/>
            </w:rPr>
            <w:t>………………………..……</w:t>
          </w:r>
          <w:r w:rsidR="00004680">
            <w:rPr>
              <w:rFonts w:ascii="Times New Roman" w:hAnsi="Times New Roman" w:cs="Times New Roman"/>
              <w:bCs/>
              <w:sz w:val="28"/>
              <w:szCs w:val="28"/>
            </w:rPr>
            <w:t>……………</w:t>
          </w:r>
          <w:r w:rsidR="005D5DBD">
            <w:rPr>
              <w:rFonts w:ascii="Times New Roman" w:hAnsi="Times New Roman" w:cs="Times New Roman"/>
              <w:bCs/>
              <w:sz w:val="28"/>
              <w:szCs w:val="28"/>
            </w:rPr>
            <w:t>…………….</w:t>
          </w:r>
          <w:r w:rsidR="00F97F7D">
            <w:rPr>
              <w:rFonts w:ascii="Times New Roman" w:hAnsi="Times New Roman" w:cs="Times New Roman"/>
              <w:bCs/>
              <w:sz w:val="28"/>
              <w:szCs w:val="28"/>
            </w:rPr>
            <w:t>…</w:t>
          </w:r>
          <w:r w:rsidR="00004680">
            <w:rPr>
              <w:rFonts w:ascii="Times New Roman" w:hAnsi="Times New Roman" w:cs="Times New Roman"/>
              <w:bCs/>
              <w:sz w:val="28"/>
              <w:szCs w:val="28"/>
            </w:rPr>
            <w:t>………</w:t>
          </w:r>
          <w:r w:rsidR="006136E4">
            <w:rPr>
              <w:rFonts w:ascii="Times New Roman" w:hAnsi="Times New Roman" w:cs="Times New Roman"/>
              <w:bCs/>
              <w:sz w:val="28"/>
              <w:szCs w:val="28"/>
            </w:rPr>
            <w:t>25</w:t>
          </w:r>
        </w:p>
        <w:p w:rsidR="00903888" w:rsidRPr="00903888" w:rsidRDefault="00903888" w:rsidP="00903888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bCs/>
              <w:iCs/>
              <w:sz w:val="28"/>
              <w:szCs w:val="28"/>
            </w:rPr>
          </w:pPr>
          <w:proofErr w:type="gramStart"/>
          <w:r w:rsidRPr="00903888">
            <w:rPr>
              <w:rFonts w:ascii="Times New Roman" w:hAnsi="Times New Roman" w:cs="Times New Roman"/>
              <w:bCs/>
              <w:iCs/>
              <w:sz w:val="28"/>
              <w:szCs w:val="28"/>
            </w:rPr>
            <w:t>Заключение….</w:t>
          </w:r>
          <w:proofErr w:type="gramEnd"/>
          <w:r w:rsidRPr="00903888">
            <w:rPr>
              <w:rFonts w:ascii="Times New Roman" w:hAnsi="Times New Roman" w:cs="Times New Roman"/>
              <w:bCs/>
              <w:iCs/>
              <w:sz w:val="28"/>
              <w:szCs w:val="28"/>
            </w:rPr>
            <w:t>.………………………….</w:t>
          </w:r>
          <w:r w:rsidR="006136E4">
            <w:rPr>
              <w:rFonts w:ascii="Times New Roman" w:hAnsi="Times New Roman" w:cs="Times New Roman"/>
              <w:bCs/>
              <w:iCs/>
              <w:sz w:val="28"/>
              <w:szCs w:val="28"/>
            </w:rPr>
            <w:t>…………………………........</w:t>
          </w:r>
          <w:r w:rsidR="00004680">
            <w:rPr>
              <w:rFonts w:ascii="Times New Roman" w:hAnsi="Times New Roman" w:cs="Times New Roman"/>
              <w:bCs/>
              <w:iCs/>
              <w:sz w:val="28"/>
              <w:szCs w:val="28"/>
            </w:rPr>
            <w:t>….</w:t>
          </w:r>
          <w:r w:rsidR="006136E4">
            <w:rPr>
              <w:rFonts w:ascii="Times New Roman" w:hAnsi="Times New Roman" w:cs="Times New Roman"/>
              <w:bCs/>
              <w:iCs/>
              <w:sz w:val="28"/>
              <w:szCs w:val="28"/>
            </w:rPr>
            <w:t>2</w:t>
          </w:r>
          <w:r w:rsidR="000C1A97">
            <w:rPr>
              <w:rFonts w:ascii="Times New Roman" w:hAnsi="Times New Roman" w:cs="Times New Roman"/>
              <w:bCs/>
              <w:iCs/>
              <w:sz w:val="28"/>
              <w:szCs w:val="28"/>
            </w:rPr>
            <w:t>9</w:t>
          </w:r>
        </w:p>
        <w:p w:rsidR="00AF1641" w:rsidRPr="00D31300" w:rsidRDefault="00903888" w:rsidP="00903888">
          <w:pPr>
            <w:spacing w:after="0" w:line="360" w:lineRule="auto"/>
            <w:ind w:firstLine="567"/>
            <w:jc w:val="both"/>
            <w:rPr>
              <w:rFonts w:ascii="Times New Roman" w:hAnsi="Times New Roman" w:cs="Times New Roman"/>
              <w:sz w:val="28"/>
              <w:szCs w:val="28"/>
            </w:rPr>
          </w:pPr>
          <w:r w:rsidRPr="00903888">
            <w:rPr>
              <w:rFonts w:ascii="Times New Roman" w:hAnsi="Times New Roman" w:cs="Times New Roman"/>
              <w:bCs/>
              <w:iCs/>
              <w:sz w:val="28"/>
              <w:szCs w:val="28"/>
            </w:rPr>
            <w:t>Список использованной литературы………….……..……………….....</w:t>
          </w:r>
          <w:r w:rsidR="00004680">
            <w:rPr>
              <w:rFonts w:ascii="Times New Roman" w:hAnsi="Times New Roman" w:cs="Times New Roman"/>
              <w:bCs/>
              <w:iCs/>
              <w:sz w:val="28"/>
              <w:szCs w:val="28"/>
            </w:rPr>
            <w:t>...</w:t>
          </w:r>
          <w:r w:rsidR="006136E4">
            <w:rPr>
              <w:rFonts w:ascii="Times New Roman" w:hAnsi="Times New Roman" w:cs="Times New Roman"/>
              <w:bCs/>
              <w:iCs/>
              <w:sz w:val="28"/>
              <w:szCs w:val="28"/>
            </w:rPr>
            <w:t>3</w:t>
          </w:r>
          <w:r w:rsidR="000C1A97">
            <w:rPr>
              <w:rFonts w:ascii="Times New Roman" w:hAnsi="Times New Roman" w:cs="Times New Roman"/>
              <w:bCs/>
              <w:iCs/>
              <w:sz w:val="28"/>
              <w:szCs w:val="28"/>
            </w:rPr>
            <w:t>1</w:t>
          </w:r>
        </w:p>
      </w:sdtContent>
    </w:sdt>
    <w:p w:rsidR="00225592" w:rsidRDefault="00225592" w:rsidP="00225592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0727E9" w:rsidRDefault="000727E9" w:rsidP="00225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7E9" w:rsidRDefault="000727E9" w:rsidP="00225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62784A" w:rsidRDefault="0062784A" w:rsidP="00225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300" w:rsidRDefault="00D31300" w:rsidP="00225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300" w:rsidRDefault="00D31300" w:rsidP="00225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D31300" w:rsidRDefault="00D31300" w:rsidP="00225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888" w:rsidRDefault="00903888" w:rsidP="00225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888" w:rsidRDefault="00903888" w:rsidP="00225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903888" w:rsidRDefault="0096421E" w:rsidP="0096421E">
      <w:pPr>
        <w:tabs>
          <w:tab w:val="left" w:pos="43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</w:p>
    <w:p w:rsidR="0096421E" w:rsidRDefault="0096421E" w:rsidP="0096421E">
      <w:pPr>
        <w:tabs>
          <w:tab w:val="left" w:pos="4320"/>
        </w:tabs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AF1641" w:rsidRPr="00D76EB2" w:rsidRDefault="00AF1641" w:rsidP="00484CAB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225592" w:rsidRPr="00225592" w:rsidRDefault="00AF1641" w:rsidP="005516E3">
      <w:pPr>
        <w:spacing w:after="0" w:line="36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ВВЕДЕНИЕ</w:t>
      </w:r>
    </w:p>
    <w:p w:rsidR="00225592" w:rsidRDefault="00225592" w:rsidP="00225592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0727E9" w:rsidRDefault="000727E9" w:rsidP="00AF16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Актуальность работы обусловлена тем, что вопросы, связанные с изучением кадров в организациях, а также политикой кадровой стратегии современных организаций являются предметами множества различных споров и </w:t>
      </w:r>
      <w:r w:rsidR="00503EFA">
        <w:rPr>
          <w:rFonts w:ascii="Times New Roman" w:hAnsi="Times New Roman" w:cs="Times New Roman"/>
          <w:sz w:val="28"/>
          <w:szCs w:val="28"/>
        </w:rPr>
        <w:t>дискуссий,</w:t>
      </w:r>
      <w:r>
        <w:rPr>
          <w:rFonts w:ascii="Times New Roman" w:hAnsi="Times New Roman" w:cs="Times New Roman"/>
          <w:sz w:val="28"/>
          <w:szCs w:val="28"/>
        </w:rPr>
        <w:t xml:space="preserve"> а также тем, что по данной тематике написано множество научно-практических работ и монограф</w:t>
      </w:r>
      <w:r w:rsidR="0062784A">
        <w:rPr>
          <w:rFonts w:ascii="Times New Roman" w:hAnsi="Times New Roman" w:cs="Times New Roman"/>
          <w:sz w:val="28"/>
          <w:szCs w:val="28"/>
        </w:rPr>
        <w:t>ий</w:t>
      </w:r>
      <w:r>
        <w:rPr>
          <w:rFonts w:ascii="Times New Roman" w:hAnsi="Times New Roman" w:cs="Times New Roman"/>
          <w:sz w:val="28"/>
          <w:szCs w:val="28"/>
        </w:rPr>
        <w:t>. Именно поэтому тематика данной работы актуальна и вызывает интерес у окружающих</w:t>
      </w:r>
    </w:p>
    <w:p w:rsidR="000727E9" w:rsidRPr="00AE61D9" w:rsidRDefault="000727E9" w:rsidP="00AF16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E61D9">
        <w:rPr>
          <w:rFonts w:ascii="Times New Roman" w:hAnsi="Times New Roman" w:cs="Times New Roman"/>
          <w:sz w:val="28"/>
          <w:szCs w:val="28"/>
        </w:rPr>
        <w:t xml:space="preserve">В настоящее время проблема продуктивного управления персоналом является одной из наиболее актуальных в деятельности отечественных субъектов хозяйствования. Для России это относительно новая проблема, поэтому ее решение требует изучения накопленного отечественного и зарубежного опыта. Современной теории и практике менеджмента посвящены исследования широкого круга ученых, таких как </w:t>
      </w:r>
      <w:proofErr w:type="spellStart"/>
      <w:r w:rsidRPr="00AE61D9">
        <w:rPr>
          <w:rFonts w:ascii="Times New Roman" w:hAnsi="Times New Roman" w:cs="Times New Roman"/>
          <w:sz w:val="28"/>
          <w:szCs w:val="28"/>
        </w:rPr>
        <w:t>Мильор</w:t>
      </w:r>
      <w:proofErr w:type="spellEnd"/>
      <w:r w:rsidRPr="00AE61D9">
        <w:rPr>
          <w:rFonts w:ascii="Times New Roman" w:hAnsi="Times New Roman" w:cs="Times New Roman"/>
          <w:sz w:val="28"/>
          <w:szCs w:val="28"/>
        </w:rPr>
        <w:t xml:space="preserve"> Р. Г., Веснин В. Р., Алехина О. Ф., </w:t>
      </w:r>
      <w:proofErr w:type="spellStart"/>
      <w:r w:rsidRPr="00AE61D9">
        <w:rPr>
          <w:rFonts w:ascii="Times New Roman" w:hAnsi="Times New Roman" w:cs="Times New Roman"/>
          <w:sz w:val="28"/>
          <w:szCs w:val="28"/>
        </w:rPr>
        <w:t>Кибанов</w:t>
      </w:r>
      <w:proofErr w:type="spellEnd"/>
      <w:r w:rsidRPr="00AE61D9">
        <w:rPr>
          <w:rFonts w:ascii="Times New Roman" w:hAnsi="Times New Roman" w:cs="Times New Roman"/>
          <w:sz w:val="28"/>
          <w:szCs w:val="28"/>
        </w:rPr>
        <w:t xml:space="preserve"> А. </w:t>
      </w:r>
      <w:r w:rsidR="00276C9B" w:rsidRPr="00AE61D9">
        <w:rPr>
          <w:rFonts w:ascii="Times New Roman" w:hAnsi="Times New Roman" w:cs="Times New Roman"/>
          <w:sz w:val="28"/>
          <w:szCs w:val="28"/>
        </w:rPr>
        <w:t>Я.</w:t>
      </w:r>
      <w:r w:rsidRPr="00AE61D9">
        <w:rPr>
          <w:rFonts w:ascii="Times New Roman" w:hAnsi="Times New Roman" w:cs="Times New Roman"/>
          <w:sz w:val="28"/>
          <w:szCs w:val="28"/>
        </w:rPr>
        <w:t xml:space="preserve"> Зарубежный опыт современного управления персоналом анализируется в трудах </w:t>
      </w:r>
      <w:proofErr w:type="spellStart"/>
      <w:r w:rsidRPr="00AE61D9">
        <w:rPr>
          <w:rFonts w:ascii="Times New Roman" w:hAnsi="Times New Roman" w:cs="Times New Roman"/>
          <w:sz w:val="28"/>
          <w:szCs w:val="28"/>
        </w:rPr>
        <w:t>Шиверской</w:t>
      </w:r>
      <w:proofErr w:type="spellEnd"/>
      <w:r w:rsidRPr="00AE61D9">
        <w:rPr>
          <w:rFonts w:ascii="Times New Roman" w:hAnsi="Times New Roman" w:cs="Times New Roman"/>
          <w:sz w:val="28"/>
          <w:szCs w:val="28"/>
        </w:rPr>
        <w:t xml:space="preserve"> М. </w:t>
      </w:r>
      <w:r w:rsidR="00276C9B" w:rsidRPr="00AE61D9">
        <w:rPr>
          <w:rFonts w:ascii="Times New Roman" w:hAnsi="Times New Roman" w:cs="Times New Roman"/>
          <w:sz w:val="28"/>
          <w:szCs w:val="28"/>
        </w:rPr>
        <w:t>Р.,</w:t>
      </w:r>
      <w:r w:rsidRPr="00AE61D9">
        <w:rPr>
          <w:rFonts w:ascii="Times New Roman" w:hAnsi="Times New Roman" w:cs="Times New Roman"/>
          <w:sz w:val="28"/>
          <w:szCs w:val="28"/>
        </w:rPr>
        <w:t xml:space="preserve"> Попова А. В., </w:t>
      </w:r>
      <w:proofErr w:type="spellStart"/>
      <w:r w:rsidRPr="00AE61D9">
        <w:rPr>
          <w:rFonts w:ascii="Times New Roman" w:hAnsi="Times New Roman" w:cs="Times New Roman"/>
          <w:sz w:val="28"/>
          <w:szCs w:val="28"/>
        </w:rPr>
        <w:t>Коно</w:t>
      </w:r>
      <w:proofErr w:type="spellEnd"/>
      <w:r w:rsidRPr="00AE61D9">
        <w:rPr>
          <w:rFonts w:ascii="Times New Roman" w:hAnsi="Times New Roman" w:cs="Times New Roman"/>
          <w:sz w:val="28"/>
          <w:szCs w:val="28"/>
        </w:rPr>
        <w:t xml:space="preserve"> Т., Губенко </w:t>
      </w:r>
      <w:r w:rsidR="00276C9B" w:rsidRPr="00AE61D9">
        <w:rPr>
          <w:rFonts w:ascii="Times New Roman" w:hAnsi="Times New Roman" w:cs="Times New Roman"/>
          <w:sz w:val="28"/>
          <w:szCs w:val="28"/>
        </w:rPr>
        <w:t>М.</w:t>
      </w:r>
      <w:r w:rsidRPr="00AE61D9">
        <w:rPr>
          <w:rFonts w:ascii="Times New Roman" w:hAnsi="Times New Roman" w:cs="Times New Roman"/>
          <w:sz w:val="28"/>
          <w:szCs w:val="28"/>
        </w:rPr>
        <w:t xml:space="preserve"> Тем не менее необходимым является поиск перспективных концептуальных подходов к улучшению управления, которые способствовали бы ликвидации стереотипов в управлении и мышлении. </w:t>
      </w:r>
    </w:p>
    <w:p w:rsidR="000727E9" w:rsidRDefault="000727E9" w:rsidP="00AF16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Кадровая политика любой организации так или иначе основана на кадровой стратегии развития организации как на </w:t>
      </w:r>
      <w:r w:rsidR="00503EFA">
        <w:rPr>
          <w:rFonts w:ascii="Times New Roman" w:hAnsi="Times New Roman" w:cs="Times New Roman"/>
          <w:sz w:val="28"/>
          <w:szCs w:val="28"/>
        </w:rPr>
        <w:t>среднесрочную,</w:t>
      </w:r>
      <w:r>
        <w:rPr>
          <w:rFonts w:ascii="Times New Roman" w:hAnsi="Times New Roman" w:cs="Times New Roman"/>
          <w:sz w:val="28"/>
          <w:szCs w:val="28"/>
        </w:rPr>
        <w:t xml:space="preserve"> так и на долгосрочную перспективу. Эффективность деятельности организаций зависит от грамотной кадровой политики руководства организации в области отбора и найма персонала. В этой связи, ключевая роль отводится кадровой службе предприятия.</w:t>
      </w:r>
    </w:p>
    <w:p w:rsidR="00744280" w:rsidRDefault="00744280" w:rsidP="00AF16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Объектом </w:t>
      </w:r>
      <w:r w:rsidR="00225592">
        <w:rPr>
          <w:rFonts w:ascii="Times New Roman" w:hAnsi="Times New Roman" w:cs="Times New Roman"/>
          <w:sz w:val="28"/>
          <w:szCs w:val="28"/>
        </w:rPr>
        <w:t>исследования в работе выступают кадры предприятия.</w:t>
      </w:r>
      <w:r w:rsidR="00225592" w:rsidRPr="00B459B2">
        <w:rPr>
          <w:rFonts w:ascii="Times New Roman" w:hAnsi="Times New Roman" w:cs="Times New Roman"/>
          <w:sz w:val="28"/>
          <w:szCs w:val="28"/>
        </w:rPr>
        <w:t xml:space="preserve"> </w:t>
      </w:r>
    </w:p>
    <w:p w:rsidR="00744280" w:rsidRPr="00744280" w:rsidRDefault="00225592" w:rsidP="00AF16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9B2">
        <w:rPr>
          <w:rFonts w:ascii="Times New Roman" w:hAnsi="Times New Roman" w:cs="Times New Roman"/>
          <w:sz w:val="28"/>
          <w:szCs w:val="28"/>
        </w:rPr>
        <w:t xml:space="preserve">Предмет исследования – изучение </w:t>
      </w:r>
      <w:r w:rsidR="004A7509">
        <w:rPr>
          <w:rFonts w:ascii="Times New Roman" w:hAnsi="Times New Roman" w:cs="Times New Roman"/>
          <w:sz w:val="28"/>
          <w:szCs w:val="28"/>
        </w:rPr>
        <w:t xml:space="preserve">кадровой политики в </w:t>
      </w:r>
      <w:r w:rsidR="00276C9B" w:rsidRPr="00276C9B"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 w:rsidR="00276C9B" w:rsidRPr="00276C9B">
        <w:rPr>
          <w:rFonts w:ascii="Times New Roman" w:hAnsi="Times New Roman" w:cs="Times New Roman"/>
          <w:sz w:val="28"/>
          <w:szCs w:val="28"/>
        </w:rPr>
        <w:t>Фармленд</w:t>
      </w:r>
      <w:proofErr w:type="spellEnd"/>
      <w:r w:rsidR="00276C9B" w:rsidRPr="00276C9B">
        <w:rPr>
          <w:rFonts w:ascii="Times New Roman" w:hAnsi="Times New Roman" w:cs="Times New Roman"/>
          <w:sz w:val="28"/>
          <w:szCs w:val="28"/>
        </w:rPr>
        <w:t>»</w:t>
      </w:r>
      <w:r w:rsidR="00276C9B">
        <w:rPr>
          <w:rFonts w:ascii="Times New Roman" w:hAnsi="Times New Roman" w:cs="Times New Roman"/>
          <w:sz w:val="28"/>
          <w:szCs w:val="28"/>
        </w:rPr>
        <w:t>.</w:t>
      </w:r>
    </w:p>
    <w:p w:rsidR="00744280" w:rsidRDefault="00225592" w:rsidP="004A750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9B2">
        <w:rPr>
          <w:rFonts w:ascii="Times New Roman" w:hAnsi="Times New Roman" w:cs="Times New Roman"/>
          <w:sz w:val="28"/>
          <w:szCs w:val="28"/>
        </w:rPr>
        <w:t xml:space="preserve">Целью данной работы является исследование </w:t>
      </w:r>
      <w:r w:rsidR="00744280">
        <w:rPr>
          <w:rFonts w:ascii="Times New Roman" w:hAnsi="Times New Roman" w:cs="Times New Roman"/>
          <w:sz w:val="28"/>
          <w:szCs w:val="28"/>
        </w:rPr>
        <w:t xml:space="preserve">текущего состояния </w:t>
      </w:r>
      <w:r w:rsidR="00276C9B">
        <w:rPr>
          <w:rFonts w:ascii="Times New Roman" w:hAnsi="Times New Roman" w:cs="Times New Roman"/>
          <w:sz w:val="28"/>
          <w:szCs w:val="28"/>
        </w:rPr>
        <w:t>к</w:t>
      </w:r>
      <w:r w:rsidR="004A7509">
        <w:rPr>
          <w:rFonts w:ascii="Times New Roman" w:hAnsi="Times New Roman" w:cs="Times New Roman"/>
          <w:sz w:val="28"/>
          <w:szCs w:val="28"/>
        </w:rPr>
        <w:t xml:space="preserve">адровой политики в </w:t>
      </w:r>
      <w:r w:rsidR="00276C9B" w:rsidRPr="00276C9B">
        <w:rPr>
          <w:rFonts w:ascii="Times New Roman" w:hAnsi="Times New Roman" w:cs="Times New Roman"/>
          <w:sz w:val="28"/>
          <w:szCs w:val="28"/>
        </w:rPr>
        <w:t>ЗАО «</w:t>
      </w:r>
      <w:proofErr w:type="spellStart"/>
      <w:r w:rsidR="00276C9B" w:rsidRPr="00276C9B">
        <w:rPr>
          <w:rFonts w:ascii="Times New Roman" w:hAnsi="Times New Roman" w:cs="Times New Roman"/>
          <w:sz w:val="28"/>
          <w:szCs w:val="28"/>
        </w:rPr>
        <w:t>Фармленд</w:t>
      </w:r>
      <w:proofErr w:type="spellEnd"/>
      <w:r w:rsidR="00276C9B" w:rsidRPr="00276C9B">
        <w:rPr>
          <w:rFonts w:ascii="Times New Roman" w:hAnsi="Times New Roman" w:cs="Times New Roman"/>
          <w:sz w:val="28"/>
          <w:szCs w:val="28"/>
        </w:rPr>
        <w:t>»</w:t>
      </w:r>
      <w:r w:rsidR="00276C9B">
        <w:rPr>
          <w:rFonts w:ascii="Times New Roman" w:hAnsi="Times New Roman" w:cs="Times New Roman"/>
          <w:sz w:val="28"/>
          <w:szCs w:val="28"/>
        </w:rPr>
        <w:t xml:space="preserve"> </w:t>
      </w:r>
      <w:r w:rsidR="00744280">
        <w:rPr>
          <w:rFonts w:ascii="Times New Roman" w:hAnsi="Times New Roman" w:cs="Times New Roman"/>
          <w:sz w:val="28"/>
          <w:szCs w:val="28"/>
        </w:rPr>
        <w:t>и перспектив е</w:t>
      </w:r>
      <w:r w:rsidR="00B326FE">
        <w:rPr>
          <w:rFonts w:ascii="Times New Roman" w:hAnsi="Times New Roman" w:cs="Times New Roman"/>
          <w:sz w:val="28"/>
          <w:szCs w:val="28"/>
        </w:rPr>
        <w:t>е</w:t>
      </w:r>
      <w:r w:rsidR="00744280">
        <w:rPr>
          <w:rFonts w:ascii="Times New Roman" w:hAnsi="Times New Roman" w:cs="Times New Roman"/>
          <w:sz w:val="28"/>
          <w:szCs w:val="28"/>
        </w:rPr>
        <w:t xml:space="preserve"> развития.</w:t>
      </w:r>
    </w:p>
    <w:p w:rsidR="005644DC" w:rsidRDefault="00225592" w:rsidP="00AF16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9B2">
        <w:rPr>
          <w:rFonts w:ascii="Times New Roman" w:hAnsi="Times New Roman" w:cs="Times New Roman"/>
          <w:sz w:val="28"/>
          <w:szCs w:val="28"/>
        </w:rPr>
        <w:lastRenderedPageBreak/>
        <w:t>Задачи работы:</w:t>
      </w:r>
    </w:p>
    <w:p w:rsidR="00EE50B9" w:rsidRPr="00EE50B9" w:rsidRDefault="00EE50B9" w:rsidP="00EE50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1.Исследовать т</w:t>
      </w:r>
      <w:r w:rsidRPr="00EE50B9">
        <w:rPr>
          <w:rFonts w:ascii="Times New Roman" w:hAnsi="Times New Roman" w:cs="Times New Roman"/>
          <w:sz w:val="28"/>
          <w:szCs w:val="28"/>
        </w:rPr>
        <w:t xml:space="preserve">еоретические особенности изучения кадровой политики и кадрового обеспечения;  </w:t>
      </w:r>
    </w:p>
    <w:p w:rsidR="00EE50B9" w:rsidRPr="00EE50B9" w:rsidRDefault="00EE50B9" w:rsidP="00EE50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0B9">
        <w:rPr>
          <w:rFonts w:ascii="Times New Roman" w:hAnsi="Times New Roman" w:cs="Times New Roman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Провести </w:t>
      </w:r>
      <w:r w:rsidR="00276C9B">
        <w:rPr>
          <w:rFonts w:ascii="Times New Roman" w:hAnsi="Times New Roman" w:cs="Times New Roman"/>
          <w:sz w:val="28"/>
          <w:szCs w:val="28"/>
        </w:rPr>
        <w:t>а</w:t>
      </w:r>
      <w:r w:rsidR="00276C9B" w:rsidRPr="00276C9B">
        <w:rPr>
          <w:rFonts w:ascii="Times New Roman" w:hAnsi="Times New Roman" w:cs="Times New Roman"/>
          <w:sz w:val="28"/>
          <w:szCs w:val="28"/>
        </w:rPr>
        <w:t>нализ кадровой политики ЗАО «</w:t>
      </w:r>
      <w:proofErr w:type="spellStart"/>
      <w:r w:rsidR="00276C9B" w:rsidRPr="00276C9B">
        <w:rPr>
          <w:rFonts w:ascii="Times New Roman" w:hAnsi="Times New Roman" w:cs="Times New Roman"/>
          <w:sz w:val="28"/>
          <w:szCs w:val="28"/>
        </w:rPr>
        <w:t>Фармленд</w:t>
      </w:r>
      <w:proofErr w:type="spellEnd"/>
      <w:r w:rsidR="00276C9B" w:rsidRPr="00276C9B">
        <w:rPr>
          <w:rFonts w:ascii="Times New Roman" w:hAnsi="Times New Roman" w:cs="Times New Roman"/>
          <w:sz w:val="28"/>
          <w:szCs w:val="28"/>
        </w:rPr>
        <w:t>»</w:t>
      </w:r>
      <w:r w:rsidRPr="00EE50B9">
        <w:rPr>
          <w:rFonts w:ascii="Times New Roman" w:hAnsi="Times New Roman" w:cs="Times New Roman"/>
          <w:sz w:val="28"/>
          <w:szCs w:val="28"/>
        </w:rPr>
        <w:t>;</w:t>
      </w:r>
    </w:p>
    <w:p w:rsidR="00EE50B9" w:rsidRPr="00EE50B9" w:rsidRDefault="00EE50B9" w:rsidP="00EE50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E50B9">
        <w:rPr>
          <w:rFonts w:ascii="Times New Roman" w:hAnsi="Times New Roman" w:cs="Times New Roman"/>
          <w:sz w:val="28"/>
          <w:szCs w:val="28"/>
        </w:rPr>
        <w:t>3.</w:t>
      </w:r>
      <w:r w:rsidR="00276C9B" w:rsidRPr="00276C9B">
        <w:t xml:space="preserve"> </w:t>
      </w:r>
      <w:r w:rsidR="00276C9B">
        <w:rPr>
          <w:rFonts w:ascii="Times New Roman" w:hAnsi="Times New Roman" w:cs="Times New Roman"/>
          <w:sz w:val="28"/>
          <w:szCs w:val="28"/>
        </w:rPr>
        <w:t>Разработать рекомендации</w:t>
      </w:r>
      <w:r w:rsidR="0068310A">
        <w:rPr>
          <w:rFonts w:ascii="Times New Roman" w:hAnsi="Times New Roman" w:cs="Times New Roman"/>
          <w:sz w:val="28"/>
          <w:szCs w:val="28"/>
        </w:rPr>
        <w:t>, направленные на</w:t>
      </w:r>
      <w:r w:rsidR="00C122FC" w:rsidRPr="00C122FC">
        <w:rPr>
          <w:rFonts w:ascii="Times New Roman" w:hAnsi="Times New Roman" w:cs="Times New Roman"/>
          <w:sz w:val="28"/>
          <w:szCs w:val="28"/>
        </w:rPr>
        <w:t xml:space="preserve"> совершенствовани</w:t>
      </w:r>
      <w:r w:rsidR="0068310A">
        <w:rPr>
          <w:rFonts w:ascii="Times New Roman" w:hAnsi="Times New Roman" w:cs="Times New Roman"/>
          <w:sz w:val="28"/>
          <w:szCs w:val="28"/>
        </w:rPr>
        <w:t xml:space="preserve">е </w:t>
      </w:r>
      <w:r w:rsidR="00C122FC" w:rsidRPr="00C122FC">
        <w:rPr>
          <w:rFonts w:ascii="Times New Roman" w:hAnsi="Times New Roman" w:cs="Times New Roman"/>
          <w:sz w:val="28"/>
          <w:szCs w:val="28"/>
        </w:rPr>
        <w:t>подготовки, переподготовки и повышения квалификации кадров ЗАО «</w:t>
      </w:r>
      <w:proofErr w:type="spellStart"/>
      <w:r w:rsidR="00C122FC" w:rsidRPr="00C122FC">
        <w:rPr>
          <w:rFonts w:ascii="Times New Roman" w:hAnsi="Times New Roman" w:cs="Times New Roman"/>
          <w:sz w:val="28"/>
          <w:szCs w:val="28"/>
        </w:rPr>
        <w:t>Фармленд</w:t>
      </w:r>
      <w:proofErr w:type="spellEnd"/>
      <w:r w:rsidR="00C122FC" w:rsidRPr="00C122FC">
        <w:rPr>
          <w:rFonts w:ascii="Times New Roman" w:hAnsi="Times New Roman" w:cs="Times New Roman"/>
          <w:sz w:val="28"/>
          <w:szCs w:val="28"/>
        </w:rPr>
        <w:t>»</w:t>
      </w:r>
    </w:p>
    <w:p w:rsidR="00225592" w:rsidRPr="00225592" w:rsidRDefault="00225592" w:rsidP="00EE50B9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225592">
        <w:rPr>
          <w:rFonts w:ascii="Times New Roman" w:hAnsi="Times New Roman" w:cs="Times New Roman"/>
          <w:sz w:val="28"/>
          <w:szCs w:val="28"/>
        </w:rPr>
        <w:t xml:space="preserve">Научно-практическую основу работы составили периодические издания, труда отечественных авторов </w:t>
      </w:r>
      <w:r w:rsidR="005644DC">
        <w:rPr>
          <w:rFonts w:ascii="Times New Roman" w:hAnsi="Times New Roman" w:cs="Times New Roman"/>
          <w:sz w:val="28"/>
          <w:szCs w:val="28"/>
        </w:rPr>
        <w:t xml:space="preserve">и нормативно-правовые источники по вопросам кадровой политики и деятельности кадровых служб на современных предприятиях, такие как </w:t>
      </w:r>
    </w:p>
    <w:p w:rsidR="00225592" w:rsidRPr="00B459B2" w:rsidRDefault="00225592" w:rsidP="00AF16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B459B2">
        <w:rPr>
          <w:rFonts w:ascii="Times New Roman" w:hAnsi="Times New Roman" w:cs="Times New Roman"/>
          <w:sz w:val="28"/>
          <w:szCs w:val="28"/>
        </w:rPr>
        <w:t>Структура работы. Работа состоит из введения, содержащего в себе предмет, о</w:t>
      </w:r>
      <w:r>
        <w:rPr>
          <w:rFonts w:ascii="Times New Roman" w:hAnsi="Times New Roman" w:cs="Times New Roman"/>
          <w:sz w:val="28"/>
          <w:szCs w:val="28"/>
        </w:rPr>
        <w:t>бъект, цели и задачи работы, тре</w:t>
      </w:r>
      <w:r w:rsidRPr="00B459B2">
        <w:rPr>
          <w:rFonts w:ascii="Times New Roman" w:hAnsi="Times New Roman" w:cs="Times New Roman"/>
          <w:sz w:val="28"/>
          <w:szCs w:val="28"/>
        </w:rPr>
        <w:t>х глав, отражающих специфику работы, заключения и списка использованной литературы.</w:t>
      </w:r>
    </w:p>
    <w:p w:rsidR="00225592" w:rsidRPr="00225592" w:rsidRDefault="00225592" w:rsidP="00AF1641">
      <w:pPr>
        <w:spacing w:after="0" w:line="360" w:lineRule="auto"/>
        <w:ind w:firstLine="567"/>
        <w:rPr>
          <w:rFonts w:ascii="Times New Roman" w:hAnsi="Times New Roman" w:cs="Times New Roman"/>
          <w:sz w:val="28"/>
          <w:szCs w:val="28"/>
        </w:rPr>
      </w:pPr>
    </w:p>
    <w:p w:rsidR="00225592" w:rsidRDefault="00225592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92" w:rsidRDefault="00225592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92" w:rsidRDefault="00225592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92" w:rsidRDefault="00225592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92" w:rsidRDefault="00225592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92" w:rsidRDefault="00225592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92" w:rsidRDefault="00225592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92" w:rsidRDefault="00225592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92" w:rsidRDefault="00225592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92" w:rsidRDefault="00225592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D0D" w:rsidRDefault="00A96D0D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D0D" w:rsidRDefault="00A96D0D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A96D0D" w:rsidRDefault="00A96D0D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EB327B" w:rsidRDefault="00EB327B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225592" w:rsidRDefault="00225592" w:rsidP="00AF1641">
      <w:pPr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9B742A" w:rsidRPr="004E5F73" w:rsidRDefault="004E5F73" w:rsidP="004E5F73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4E5F73">
        <w:rPr>
          <w:rFonts w:ascii="Times New Roman" w:hAnsi="Times New Roman" w:cs="Times New Roman"/>
          <w:b/>
          <w:sz w:val="28"/>
          <w:szCs w:val="28"/>
        </w:rPr>
        <w:lastRenderedPageBreak/>
        <w:t>1. Т</w:t>
      </w:r>
      <w:r>
        <w:rPr>
          <w:rFonts w:ascii="Times New Roman" w:hAnsi="Times New Roman" w:cs="Times New Roman"/>
          <w:b/>
          <w:sz w:val="28"/>
          <w:szCs w:val="28"/>
        </w:rPr>
        <w:t xml:space="preserve">ЕОРЕТИЧЕСКИЕ ОСОБЕННОСТИ ИЗУЧЕНИЯ КАДРОВ И КАДРОВОЙ ПОЛИТИКИ </w:t>
      </w:r>
    </w:p>
    <w:p w:rsidR="00EB098B" w:rsidRDefault="00EB098B" w:rsidP="00AF1641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1.1. Понятие, состав и структура кадров предприятия</w:t>
      </w:r>
    </w:p>
    <w:p w:rsidR="00EB098B" w:rsidRDefault="00EB098B" w:rsidP="00AF1641">
      <w:pPr>
        <w:spacing w:after="0" w:line="360" w:lineRule="auto"/>
        <w:ind w:firstLine="567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В современных рыночных условиях и жесткой конкуренции на предприятиях особое внимание уделяется такому важнейшему фактору производства, как персонал предприятия. От эффективности его использования зависят конечные результаты деятельности организации.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Персонал организации представляет собой совокупность работников различных категорий и профессий, которые входят в его списочный состав, занятых единой производственной деятельностью, целью которой является получение прибыли (или дохода) и удовлетворение своих материальных потребностей. </w:t>
      </w:r>
      <w:r w:rsidR="000A44A2" w:rsidRPr="000A44A2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0A44A2" w:rsidRPr="000A44A2">
        <w:rPr>
          <w:rFonts w:ascii="Times New Roman" w:hAnsi="Times New Roman" w:cs="Times New Roman"/>
          <w:sz w:val="28"/>
          <w:szCs w:val="28"/>
        </w:rPr>
        <w:t>4,</w:t>
      </w:r>
      <w:r w:rsidR="000A44A2" w:rsidRPr="000A44A2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0A44A2" w:rsidRPr="000A44A2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0A44A2" w:rsidRPr="000A44A2">
        <w:rPr>
          <w:rFonts w:ascii="Times New Roman" w:hAnsi="Times New Roman" w:cs="Times New Roman"/>
          <w:sz w:val="28"/>
          <w:szCs w:val="28"/>
        </w:rPr>
        <w:t>100]</w:t>
      </w:r>
    </w:p>
    <w:p w:rsidR="00D47905" w:rsidRPr="007E6ED7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>На предприятиях персонал делится в зависимости от выполняемых функций на три категории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В первую категорию входят руководители (управляющие менеджеры). Данный персонал разрабатывает стратегию и тактику развития предприятия, распоряжается ее ресурсами, принимает управленческие решения и несет ответственность за их реализацию, осуществляет выполнение стратегических планов и текущих задач, принимают решения о подборе и расстановке персонала, координируют работу отдельных подразделений или работников, контролируют и регулируют административные и организационно-управленческие функции.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Во вторую категорию входят специалисты. К ним относят работников технологических, экономических, юридических, проектных, научных, исследовательских и прочих служб предприятия, которые проводят разработку и освоение новых видов продукции и организации производства, осуществляют проектные расчеты, совершенствуют технологию производства и т. д. Персонал данной категории не принимает самостоятельных решений, </w:t>
      </w:r>
      <w:r w:rsidRPr="007E6ED7">
        <w:rPr>
          <w:rFonts w:ascii="Times New Roman" w:hAnsi="Times New Roman" w:cs="Times New Roman"/>
          <w:sz w:val="28"/>
          <w:szCs w:val="28"/>
        </w:rPr>
        <w:lastRenderedPageBreak/>
        <w:t xml:space="preserve">но он обеспечивает руководителей информацией, которая необходима для принятия оптимального управленческого решения. </w:t>
      </w:r>
    </w:p>
    <w:p w:rsidR="00D47905" w:rsidRPr="007E6ED7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>В третью категорию входят исполнители. К ним относят основных и вспомогательных рабочих, работников обслуживающих хозяйств, рекламных агентов и т. п. Данный персонал выполняет задачи, поставленные руководителем, принимает участие в организации производства товаров и услуг, реализует инновационные проекты предприятия и т. д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A7463">
        <w:rPr>
          <w:rFonts w:ascii="Times New Roman" w:hAnsi="Times New Roman" w:cs="Times New Roman"/>
          <w:sz w:val="28"/>
          <w:szCs w:val="28"/>
        </w:rPr>
        <w:t>Именно благодаря деятельности кадров осуществляется основной спектр задач и достигается конечная цель и миссия организации. В этой связи необходимо большое внимание уделить исследованию кадровой политики и ее специфическим чертам.</w:t>
      </w:r>
    </w:p>
    <w:p w:rsidR="00D47905" w:rsidRPr="00996FC6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FC6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Кадровая служба представляет собой совокупность структуры управления организации, которая непосредственно отвечает за принятие и увольнение персонала внутри коллектива. </w:t>
      </w:r>
    </w:p>
    <w:p w:rsidR="00D47905" w:rsidRPr="00996FC6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96FC6">
        <w:rPr>
          <w:rFonts w:ascii="Times New Roman" w:eastAsia="Times New Roman" w:hAnsi="Times New Roman" w:cs="Times New Roman"/>
          <w:sz w:val="28"/>
          <w:szCs w:val="28"/>
          <w:lang w:eastAsia="ru-RU"/>
        </w:rPr>
        <w:t>На сегодняшний день принято считать, что кадровая служба организации имеет определенную структуру управления, которая сх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ематично отображена на рисунке </w:t>
      </w:r>
      <w:proofErr w:type="gramStart"/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1.1.</w:t>
      </w:r>
      <w:r w:rsidRPr="00996FC6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Pr="003118C6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 xml:space="preserve"> </w:t>
      </w:r>
    </w:p>
    <w:p w:rsidR="00D47905" w:rsidRPr="00C642AB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В общем виде, структуру кадровой службы предприятий можно отобразить на рисунке 1.1</w:t>
      </w:r>
    </w:p>
    <w:p w:rsidR="00D47905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6B2193A8" wp14:editId="022A8D45">
            <wp:extent cx="4490678" cy="2682165"/>
            <wp:effectExtent l="0" t="0" r="5715" b="4445"/>
            <wp:docPr id="17" name="Рисунок 17" descr="http://www.jourclub.ru/upload/img/image0382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jourclub.ru/upload/img/image0382.jp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518073" cy="26985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05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Рис 1.1. Общая структура кадровой службы предприятий</w:t>
      </w:r>
    </w:p>
    <w:p w:rsidR="00D47905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заметить из данного рисунка, возглавляет структуру кадровой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службы предприятия начальник отдела кадров, в подчинении у которого находятся три отдела</w:t>
      </w:r>
      <w:r w:rsidRPr="00C642AB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</w:p>
    <w:p w:rsidR="00D47905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1.Бюро комплектования кадров</w:t>
      </w:r>
    </w:p>
    <w:p w:rsidR="00D47905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2.Бюро организации социальной защиты</w:t>
      </w:r>
    </w:p>
    <w:p w:rsidR="00D47905" w:rsidRPr="00C642AB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3.Бюро тематического обучения</w:t>
      </w:r>
    </w:p>
    <w:p w:rsidR="00D47905" w:rsidRPr="00905453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>Деятельность кадровой службы предприятий в современных условиях развития общества разрабатывается на основе учредительных документов организации, документов, регулирующих деятельность организации в области управления кадровыми ресурсами, а также типовых (примерных) положений о кадровой службе.</w:t>
      </w:r>
    </w:p>
    <w:p w:rsidR="00D47905" w:rsidRPr="00905453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Кадровая служба в современных организациях призвана достигать определенный спектр целей, которые схема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тично представлены на рисунке 1.2</w:t>
      </w:r>
    </w:p>
    <w:p w:rsidR="00D47905" w:rsidRPr="00905453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53">
        <w:rPr>
          <w:noProof/>
          <w:lang w:eastAsia="ru-RU"/>
        </w:rPr>
        <w:drawing>
          <wp:inline distT="0" distB="0" distL="0" distR="0" wp14:anchorId="357A3FA6" wp14:editId="2DE883E6">
            <wp:extent cx="5660981" cy="1685925"/>
            <wp:effectExtent l="0" t="0" r="0" b="0"/>
            <wp:docPr id="18" name="Рисунок 18" descr="http://www.easilymanage.ru/images/books/799/image006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http://www.easilymanage.ru/images/books/799/image006.png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05155" cy="169908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7905" w:rsidRPr="00905453" w:rsidRDefault="00D47905" w:rsidP="00D47905">
      <w:pPr>
        <w:widowControl w:val="0"/>
        <w:tabs>
          <w:tab w:val="left" w:pos="3516"/>
        </w:tabs>
        <w:autoSpaceDE w:val="0"/>
        <w:autoSpaceDN w:val="0"/>
        <w:spacing w:after="0" w:line="360" w:lineRule="auto"/>
        <w:ind w:firstLine="567"/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>Рис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1.2.</w:t>
      </w: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Цели кадровой службы</w:t>
      </w:r>
    </w:p>
    <w:p w:rsidR="00D47905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</w:p>
    <w:p w:rsidR="00D47905" w:rsidRPr="00905453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Как можно заметить из данных рисунка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1.2</w:t>
      </w: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>., основными целями кадровой службы являются:</w:t>
      </w:r>
    </w:p>
    <w:p w:rsidR="00D47905" w:rsidRPr="00905453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>1.Кадровое планирование</w:t>
      </w:r>
    </w:p>
    <w:p w:rsidR="00D47905" w:rsidRPr="00905453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>2.Привлечение персонала</w:t>
      </w:r>
    </w:p>
    <w:p w:rsidR="00D47905" w:rsidRPr="00905453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>3.Расставнока кадров и т.д.</w:t>
      </w:r>
    </w:p>
    <w:p w:rsidR="00D47905" w:rsidRPr="00905453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Помимо целевого предназначения, кадровая служба выполняет определенный спектр функций, среди которых: </w:t>
      </w:r>
    </w:p>
    <w:p w:rsidR="00D47905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1.Составление плановой комплектации кадров организаций на основе действующих уставов</w:t>
      </w:r>
      <w:r w:rsidRPr="001A70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7905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2.Составление и внедрение в деятельность сотрудников штатного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lastRenderedPageBreak/>
        <w:t>расписания</w:t>
      </w:r>
      <w:r w:rsidRPr="001A70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  <w:r w:rsidR="008171C8" w:rsidRPr="008171C8">
        <w:rPr>
          <w:rFonts w:ascii="Times New Roman" w:hAnsi="Times New Roman" w:cs="Times New Roman"/>
          <w:sz w:val="28"/>
          <w:szCs w:val="28"/>
        </w:rPr>
        <w:t xml:space="preserve"> </w:t>
      </w:r>
      <w:r w:rsidR="008171C8" w:rsidRPr="008171C8">
        <w:rPr>
          <w:rFonts w:ascii="Times New Roman" w:eastAsia="Times New Roman" w:hAnsi="Times New Roman" w:cs="Times New Roman"/>
          <w:sz w:val="28"/>
          <w:szCs w:val="28"/>
          <w:lang w:eastAsia="ru-RU"/>
        </w:rPr>
        <w:t>[</w:t>
      </w:r>
      <w:proofErr w:type="gramStart"/>
      <w:r w:rsidR="008171C8" w:rsidRPr="008171C8">
        <w:rPr>
          <w:rFonts w:ascii="Times New Roman" w:eastAsia="Times New Roman" w:hAnsi="Times New Roman" w:cs="Times New Roman"/>
          <w:sz w:val="28"/>
          <w:szCs w:val="28"/>
          <w:lang w:eastAsia="ru-RU"/>
        </w:rPr>
        <w:t>5,</w:t>
      </w:r>
      <w:r w:rsidR="008171C8" w:rsidRPr="008171C8">
        <w:rPr>
          <w:rFonts w:ascii="Times New Roman" w:eastAsia="Times New Roman" w:hAnsi="Times New Roman" w:cs="Times New Roman"/>
          <w:sz w:val="28"/>
          <w:szCs w:val="28"/>
          <w:lang w:val="en-US" w:eastAsia="ru-RU"/>
        </w:rPr>
        <w:t>c</w:t>
      </w:r>
      <w:r w:rsidR="008171C8" w:rsidRPr="008171C8"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proofErr w:type="gramEnd"/>
      <w:r w:rsidR="008171C8" w:rsidRPr="008171C8">
        <w:rPr>
          <w:rFonts w:ascii="Times New Roman" w:eastAsia="Times New Roman" w:hAnsi="Times New Roman" w:cs="Times New Roman"/>
          <w:sz w:val="28"/>
          <w:szCs w:val="28"/>
          <w:lang w:eastAsia="ru-RU"/>
        </w:rPr>
        <w:t>20]</w:t>
      </w:r>
    </w:p>
    <w:p w:rsidR="00D47905" w:rsidRPr="001A70B5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3.Формирование критериев по подбору, контролю и высвобождению персонала на основе действующего законодательства</w:t>
      </w:r>
      <w:r w:rsidRPr="001A70B5">
        <w:rPr>
          <w:rFonts w:ascii="Times New Roman" w:eastAsia="Times New Roman" w:hAnsi="Times New Roman" w:cs="Times New Roman"/>
          <w:sz w:val="28"/>
          <w:szCs w:val="28"/>
          <w:lang w:eastAsia="ru-RU"/>
        </w:rPr>
        <w:t>;</w:t>
      </w:r>
    </w:p>
    <w:p w:rsidR="00D47905" w:rsidRPr="00905453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>4.учет сотрудников (в том числе автоматизированный), оформление личных дел, подготовка и выдача по требованию работника справок и копий документов;</w:t>
      </w:r>
    </w:p>
    <w:p w:rsidR="00D47905" w:rsidRPr="00905453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1A70B5">
        <w:rPr>
          <w:rFonts w:ascii="Times New Roman" w:eastAsia="Times New Roman" w:hAnsi="Times New Roman" w:cs="Times New Roman"/>
          <w:sz w:val="28"/>
          <w:szCs w:val="28"/>
          <w:lang w:eastAsia="ru-RU"/>
        </w:rPr>
        <w:t>5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.Оформление сотрудников организаций на основе трудового законодательства</w:t>
      </w:r>
      <w:r w:rsidRPr="001A70B5">
        <w:rPr>
          <w:rFonts w:ascii="Times New Roman" w:eastAsia="Times New Roman" w:hAnsi="Times New Roman" w:cs="Times New Roman"/>
          <w:sz w:val="28"/>
          <w:szCs w:val="28"/>
          <w:lang w:eastAsia="ru-RU"/>
        </w:rPr>
        <w:t>: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>заполнение, хранение и выдача трудовых книжек;</w:t>
      </w:r>
    </w:p>
    <w:p w:rsidR="00D47905" w:rsidRPr="00905453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>6.документальное оформление служебных командировок;</w:t>
      </w:r>
    </w:p>
    <w:p w:rsidR="00D47905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7.</w:t>
      </w: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>становление в должности и адаптация работников и т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.</w:t>
      </w: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д. </w:t>
      </w:r>
    </w:p>
    <w:p w:rsidR="00D47905" w:rsidRPr="007E6ED7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7E6ED7">
        <w:rPr>
          <w:rFonts w:ascii="Times New Roman" w:eastAsia="Times New Roman" w:hAnsi="Times New Roman" w:cs="Times New Roman"/>
          <w:sz w:val="28"/>
          <w:szCs w:val="28"/>
          <w:lang w:eastAsia="ru-RU"/>
        </w:rPr>
        <w:t>В условиях конкурентной экономики особое внимание следует уделять вопросам кадрового планирования. С его помощью научно обосновывается количественная и качественная потребность предприятия в персонале на плановый период.</w:t>
      </w:r>
    </w:p>
    <w:p w:rsidR="00D47905" w:rsidRDefault="00D47905" w:rsidP="00D47905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47905" w:rsidRPr="007E6ED7" w:rsidRDefault="00D47905" w:rsidP="00D47905">
      <w:pPr>
        <w:tabs>
          <w:tab w:val="left" w:pos="3482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E6ED7">
        <w:rPr>
          <w:rFonts w:ascii="Times New Roman" w:hAnsi="Times New Roman" w:cs="Times New Roman"/>
          <w:b/>
          <w:sz w:val="28"/>
          <w:szCs w:val="28"/>
        </w:rPr>
        <w:t>1.2.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7E6ED7">
        <w:rPr>
          <w:rFonts w:ascii="Times New Roman" w:hAnsi="Times New Roman" w:cs="Times New Roman"/>
          <w:b/>
          <w:sz w:val="28"/>
          <w:szCs w:val="28"/>
        </w:rPr>
        <w:t xml:space="preserve">Планирование </w:t>
      </w:r>
      <w:r>
        <w:rPr>
          <w:rFonts w:ascii="Times New Roman" w:hAnsi="Times New Roman" w:cs="Times New Roman"/>
          <w:b/>
          <w:sz w:val="28"/>
          <w:szCs w:val="28"/>
        </w:rPr>
        <w:t xml:space="preserve">кадрового обеспечения </w:t>
      </w:r>
      <w:r w:rsidRPr="007E6ED7">
        <w:rPr>
          <w:rFonts w:ascii="Times New Roman" w:hAnsi="Times New Roman" w:cs="Times New Roman"/>
          <w:b/>
          <w:sz w:val="28"/>
          <w:szCs w:val="28"/>
        </w:rPr>
        <w:t>в организации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Механизм планирования </w:t>
      </w:r>
      <w:r w:rsidRPr="00D47905">
        <w:rPr>
          <w:rFonts w:ascii="Times New Roman" w:hAnsi="Times New Roman" w:cs="Times New Roman"/>
          <w:sz w:val="28"/>
          <w:szCs w:val="28"/>
        </w:rPr>
        <w:t xml:space="preserve">кадрового обеспечения </w:t>
      </w:r>
      <w:r w:rsidRPr="007E6ED7">
        <w:rPr>
          <w:rFonts w:ascii="Times New Roman" w:hAnsi="Times New Roman" w:cs="Times New Roman"/>
          <w:sz w:val="28"/>
          <w:szCs w:val="28"/>
        </w:rPr>
        <w:t>решает следующие задачи: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 ‒ формирование работоспособного трудового коллектива, который способен выполнять поставленные цели и задачи;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>‒ создание оптимальной квалификационной и половозрастной структуры трудового коллектива предприятия;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7E6ED7">
        <w:rPr>
          <w:rFonts w:ascii="Times New Roman" w:hAnsi="Times New Roman" w:cs="Times New Roman"/>
          <w:sz w:val="28"/>
          <w:szCs w:val="28"/>
        </w:rPr>
        <w:t>‒ реализация мероприятий по повышению квалификации, подготовке и переподготовке кадров предприятия;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 ‒ формирование оптимального соотношения между численностью персонала и объемом труда в плановом периоде;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‒ ротация персонала;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‒ проведение мероприятий совершенствования организации труда;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‒ оптимизация средств на содержание персонала.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lastRenderedPageBreak/>
        <w:t xml:space="preserve">Различают количественную и качественную потребность в персонале. Данные виды потребности рассматриваются и рассчитываются во взаимосвязи. </w:t>
      </w:r>
      <w:r w:rsidR="008171C8" w:rsidRPr="008171C8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8171C8" w:rsidRPr="008171C8">
        <w:rPr>
          <w:rFonts w:ascii="Times New Roman" w:hAnsi="Times New Roman" w:cs="Times New Roman"/>
          <w:sz w:val="28"/>
          <w:szCs w:val="28"/>
        </w:rPr>
        <w:t>6,</w:t>
      </w:r>
      <w:r w:rsidR="008171C8" w:rsidRPr="008171C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171C8" w:rsidRPr="008171C8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71C8" w:rsidRPr="008171C8">
        <w:rPr>
          <w:rFonts w:ascii="Times New Roman" w:hAnsi="Times New Roman" w:cs="Times New Roman"/>
          <w:sz w:val="28"/>
          <w:szCs w:val="28"/>
        </w:rPr>
        <w:t>105]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Качественная потребность в кадрах – это потребность по определенным профессиям, специальностям, категориям, квалификации. При расчете данного показателя ориентируются на следующие нормативные положения: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‒ профессионально-квалификационное деление работ, которое указано в производственной и технологической документации;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‒ штатное расписание организации и ее подразделений, где указывается список должностей;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‒ должностные инструкции, в которых указываются требования к работникам определенной должности;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‒ прочая документация, которая регламентирует организационные и управленческие процессы и определяет требования к профессионально-квалификационному составу исполнителей.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При расчете качественной потребности в персонале происходит одновременный расчет количества кадров по каждому критерию качественной потребности. Для расчета общей потребности предприятия в персонале суммируют количественную потребность по отдельным качественным критериям.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Для определения качественной потребности в руководителях и специалистах можно использовать алгоритм последовательной разработки следующих документов: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>‒ организационной структуры предприятия в целом, а также отдельных структурных подразделений предприятия;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‒ штатного расписания;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‒ должностных инструкций руководителей и специалистов, а также описание рабочих мест.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При определении количественной потребности в персонале выделяют: 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lastRenderedPageBreak/>
        <w:t>‒ общую потребность – это вся численность персонала, которая необходима предприятию для выполнения запланированного объема работ;</w:t>
      </w:r>
    </w:p>
    <w:p w:rsidR="00D47905" w:rsidRPr="00675FA0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 xml:space="preserve"> ‒ дополнительная потребность – количество работников, необходимое в планируемом периоде дополнительно к имеющейся численности базового года, обусловленное текущими нуждами предприятия. </w:t>
      </w:r>
      <w:r w:rsidR="008171C8" w:rsidRPr="00675FA0">
        <w:rPr>
          <w:rFonts w:ascii="Times New Roman" w:hAnsi="Times New Roman" w:cs="Times New Roman"/>
          <w:sz w:val="28"/>
          <w:szCs w:val="28"/>
        </w:rPr>
        <w:t>[</w:t>
      </w:r>
      <w:proofErr w:type="gramStart"/>
      <w:r w:rsidR="008171C8" w:rsidRPr="00675FA0">
        <w:rPr>
          <w:rFonts w:ascii="Times New Roman" w:hAnsi="Times New Roman" w:cs="Times New Roman"/>
          <w:sz w:val="28"/>
          <w:szCs w:val="28"/>
        </w:rPr>
        <w:t>7,</w:t>
      </w:r>
      <w:r w:rsidR="008171C8">
        <w:rPr>
          <w:rFonts w:ascii="Times New Roman" w:hAnsi="Times New Roman" w:cs="Times New Roman"/>
          <w:sz w:val="28"/>
          <w:szCs w:val="28"/>
          <w:lang w:val="en-US"/>
        </w:rPr>
        <w:t>c</w:t>
      </w:r>
      <w:r w:rsidR="008171C8" w:rsidRPr="00675FA0">
        <w:rPr>
          <w:rFonts w:ascii="Times New Roman" w:hAnsi="Times New Roman" w:cs="Times New Roman"/>
          <w:sz w:val="28"/>
          <w:szCs w:val="28"/>
        </w:rPr>
        <w:t>.</w:t>
      </w:r>
      <w:proofErr w:type="gramEnd"/>
      <w:r w:rsidR="008171C8" w:rsidRPr="00675FA0">
        <w:rPr>
          <w:rFonts w:ascii="Times New Roman" w:hAnsi="Times New Roman" w:cs="Times New Roman"/>
          <w:sz w:val="28"/>
          <w:szCs w:val="28"/>
        </w:rPr>
        <w:t>34]</w:t>
      </w:r>
    </w:p>
    <w:p w:rsidR="00D47905" w:rsidRDefault="00D47905" w:rsidP="00D47905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7E6ED7">
        <w:rPr>
          <w:rFonts w:ascii="Times New Roman" w:hAnsi="Times New Roman" w:cs="Times New Roman"/>
          <w:sz w:val="28"/>
          <w:szCs w:val="28"/>
        </w:rPr>
        <w:t>Таким образом, в условиях рыночной экономики механизм планирования потребности в персонале играет важную роль. Ни одно предприятие не сможет достичь поставленных целей без оптимального количественного и качественного состава персонала. Научно-обоснованное планирование потребности в персонале должно осуществляться на всех этапах внутрифирменного планирования, причем этот процесс должен постоянно совершенствоваться с учетом достижений передового отечественного и зарубежного опыта</w:t>
      </w:r>
    </w:p>
    <w:p w:rsidR="00D47905" w:rsidRPr="00CB6809" w:rsidRDefault="00D47905" w:rsidP="00CB6809">
      <w:pPr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36"/>
          <w:szCs w:val="28"/>
        </w:rPr>
      </w:pPr>
    </w:p>
    <w:p w:rsidR="00CB6809" w:rsidRPr="00CB6809" w:rsidRDefault="00B77A5F" w:rsidP="00CB6809">
      <w:pPr>
        <w:tabs>
          <w:tab w:val="left" w:pos="1971"/>
          <w:tab w:val="center" w:pos="4961"/>
        </w:tabs>
        <w:spacing w:after="0" w:line="360" w:lineRule="auto"/>
        <w:ind w:firstLine="567"/>
        <w:jc w:val="center"/>
        <w:rPr>
          <w:rFonts w:ascii="Times New Roman" w:hAnsi="Times New Roman" w:cs="Times New Roman"/>
          <w:b/>
          <w:sz w:val="28"/>
        </w:rPr>
      </w:pPr>
      <w:r>
        <w:rPr>
          <w:rFonts w:ascii="Times New Roman" w:hAnsi="Times New Roman" w:cs="Times New Roman"/>
          <w:b/>
          <w:sz w:val="28"/>
        </w:rPr>
        <w:t xml:space="preserve">1.3. </w:t>
      </w:r>
      <w:r w:rsidR="00CB6809" w:rsidRPr="00CB6809">
        <w:rPr>
          <w:rFonts w:ascii="Times New Roman" w:hAnsi="Times New Roman" w:cs="Times New Roman"/>
          <w:b/>
          <w:sz w:val="28"/>
        </w:rPr>
        <w:t>Системы подготовки и переподготовки кадров,</w:t>
      </w:r>
      <w:r>
        <w:rPr>
          <w:rFonts w:ascii="Times New Roman" w:hAnsi="Times New Roman" w:cs="Times New Roman"/>
          <w:b/>
          <w:sz w:val="28"/>
        </w:rPr>
        <w:t xml:space="preserve"> </w:t>
      </w:r>
      <w:r w:rsidR="00CB6809" w:rsidRPr="00CB6809">
        <w:rPr>
          <w:rFonts w:ascii="Times New Roman" w:hAnsi="Times New Roman" w:cs="Times New Roman"/>
          <w:b/>
          <w:sz w:val="28"/>
        </w:rPr>
        <w:t>источники финансирования</w:t>
      </w:r>
    </w:p>
    <w:p w:rsidR="00CB6809" w:rsidRDefault="00CB6809" w:rsidP="00CB6809">
      <w:pPr>
        <w:tabs>
          <w:tab w:val="left" w:pos="1971"/>
          <w:tab w:val="center" w:pos="4961"/>
        </w:tabs>
        <w:spacing w:after="0" w:line="360" w:lineRule="auto"/>
        <w:ind w:firstLine="567"/>
        <w:rPr>
          <w:rFonts w:ascii="Times New Roman" w:hAnsi="Times New Roman" w:cs="Times New Roman"/>
          <w:b/>
          <w:sz w:val="28"/>
          <w:szCs w:val="28"/>
        </w:rPr>
      </w:pP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Подготовка новых рабочих - это профессиональное первоначальное обучение лиц, ранее не имевших рабочей специальности.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Подготовка квалифицированных рабочих осуществляется в профессионально-технических училищах, а также в учебных комбинатах и непосредственно на производстве.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 xml:space="preserve">Подготовка новых рабочих осуществляется на предприятии по индивидуальной, групповой и курсовой формам обучения, включающих не только производственное обучение, но и изучение теоретического курса в объеме, обеспечивающем освоение профессиональных навыков начальной квалификации, необходимых в условиях механизированного и автоматизированного производства. Сроки такого обучения составляют 3 месяца в зависимости от сложности профессии и специальности. </w:t>
      </w:r>
      <w:r w:rsidRPr="001C7659">
        <w:rPr>
          <w:rFonts w:ascii="Times New Roman" w:hAnsi="Times New Roman" w:cs="Times New Roman"/>
          <w:sz w:val="28"/>
          <w:szCs w:val="28"/>
        </w:rPr>
        <w:lastRenderedPageBreak/>
        <w:t>Заканчивается обучение сдачей квалификационного экзамена и присвоением рабочему определенного тарифного разряда.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В отличие от подготовки новых рабочих, т.е. обучения людей, не имеющих профессии, и от повышения квалификации (обучение рабочих той же профессии без перемены этими рабочими своей трудовой деятельности) переподготовка означает освоение рабочими новой профессии.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Переподготовка - получение новой специальности из числа лиц, имевших рабочую профессию для удовлетворения потребности предприятия и рынка труда в данной специальности.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Следует иметь в виду, что переподготовка касается не только высвобождаемых рабочих, но и рабочей силы при формировании ряда профессий широкого профиля. В этом случае переподготовка должна тесно увязываться с профессионально-квалификационным продвижением рабочих, а основная ее форма - это обучение смежным и вторым профессиям.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Управление процессом переподготовки работников предполагает: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 xml:space="preserve">- определение масштабов переподготовки и </w:t>
      </w:r>
      <w:proofErr w:type="gramStart"/>
      <w:r w:rsidRPr="001C7659">
        <w:rPr>
          <w:rFonts w:ascii="Times New Roman" w:hAnsi="Times New Roman" w:cs="Times New Roman"/>
          <w:sz w:val="28"/>
          <w:szCs w:val="28"/>
        </w:rPr>
        <w:t>факторов</w:t>
      </w:r>
      <w:proofErr w:type="gramEnd"/>
      <w:r w:rsidRPr="001C7659">
        <w:rPr>
          <w:rFonts w:ascii="Times New Roman" w:hAnsi="Times New Roman" w:cs="Times New Roman"/>
          <w:sz w:val="28"/>
          <w:szCs w:val="28"/>
        </w:rPr>
        <w:t xml:space="preserve"> влияющих на нее;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- выбор форм переподготовки с учетом достижения нужного результата с минимизацией средств на ее проведение;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- проведение социологических исследований среди высвобождаемого контингента работников.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Повышение квалификации, как и приобретение знаний, навыков и умений, является результатом самой производственной деятельности.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Повышение квалификации рабочих - это обучение, направленное на последовательное совершенствование профессиональных знаний, умений и навыков мастерства по имеющимся профессиям.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 xml:space="preserve">Индексатором, свидетельствующим о необходимости повышения квалификации </w:t>
      </w:r>
      <w:proofErr w:type="gramStart"/>
      <w:r w:rsidRPr="001C7659">
        <w:rPr>
          <w:rFonts w:ascii="Times New Roman" w:hAnsi="Times New Roman" w:cs="Times New Roman"/>
          <w:sz w:val="28"/>
          <w:szCs w:val="28"/>
        </w:rPr>
        <w:t>рабочих</w:t>
      </w:r>
      <w:proofErr w:type="gramEnd"/>
      <w:r w:rsidRPr="001C7659">
        <w:rPr>
          <w:rFonts w:ascii="Times New Roman" w:hAnsi="Times New Roman" w:cs="Times New Roman"/>
          <w:sz w:val="28"/>
          <w:szCs w:val="28"/>
        </w:rPr>
        <w:t xml:space="preserve"> служит, наметившееся снижение среднего разряда рабочих, отставание разряда рабочих от разряда работ.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Другим индексатором может быть рост бракованной продукции по вине рабочего.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lastRenderedPageBreak/>
        <w:t>Система повышения квалификации, сложившаяся на производстве, включает: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1. производственно-технические курсы;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2. курсы целевого назначения;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3. школы передовых приемов и методов труда;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4. курсы бригадиров;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5. самостоятельно</w:t>
      </w:r>
    </w:p>
    <w:p w:rsidR="001C7659" w:rsidRPr="001C7659" w:rsidRDefault="001C7659" w:rsidP="001C7659">
      <w:pPr>
        <w:tabs>
          <w:tab w:val="left" w:pos="1971"/>
          <w:tab w:val="center" w:pos="4961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1C7659">
        <w:rPr>
          <w:rFonts w:ascii="Times New Roman" w:hAnsi="Times New Roman" w:cs="Times New Roman"/>
          <w:sz w:val="28"/>
          <w:szCs w:val="28"/>
        </w:rPr>
        <w:t>С целью мотивации работников к обучению и саморазвитию используется не только правильно организованная оплата труда с ориентацией ее на конкретные результаты работы, но и увязка продвижения работников в профессионально-квалификационном плане с повышением ими своей квалификации.</w:t>
      </w:r>
    </w:p>
    <w:p w:rsidR="00D47905" w:rsidRPr="003118C6" w:rsidRDefault="00D47905" w:rsidP="00D47905">
      <w:pPr>
        <w:widowControl w:val="0"/>
        <w:autoSpaceDE w:val="0"/>
        <w:autoSpaceDN w:val="0"/>
        <w:spacing w:after="0" w:line="360" w:lineRule="auto"/>
        <w:ind w:firstLine="567"/>
        <w:jc w:val="both"/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</w:pPr>
      <w:r w:rsidRPr="00905453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Подведем итог по первой главе: в ней были рассмотрены вопросы, связанные с изучением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теоретических аспектов исследования </w:t>
      </w:r>
      <w:r w:rsidR="000A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и выявлена специфика планирования </w:t>
      </w:r>
      <w:r w:rsidR="000A44A2">
        <w:rPr>
          <w:rFonts w:ascii="Times New Roman" w:eastAsia="Times New Roman" w:hAnsi="Times New Roman" w:cs="Times New Roman"/>
          <w:sz w:val="28"/>
          <w:szCs w:val="28"/>
          <w:lang w:eastAsia="ru-RU"/>
        </w:rPr>
        <w:t>кадрового обеспечения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внутри организации.</w:t>
      </w:r>
    </w:p>
    <w:p w:rsidR="00D47905" w:rsidRDefault="00D47905" w:rsidP="00AF16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D47905" w:rsidRDefault="00D47905" w:rsidP="00AF1641">
      <w:pPr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</w:p>
    <w:p w:rsidR="00C642AB" w:rsidRPr="00C642AB" w:rsidRDefault="00C642AB" w:rsidP="005A67EF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F6208A" w:rsidRDefault="00F6208A" w:rsidP="00310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208A" w:rsidRDefault="00F6208A" w:rsidP="00310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208A" w:rsidRDefault="00F6208A" w:rsidP="00310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208A" w:rsidRDefault="00F6208A" w:rsidP="00310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208A" w:rsidRDefault="00F6208A" w:rsidP="00310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208A" w:rsidRDefault="00F6208A" w:rsidP="00310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208A" w:rsidRDefault="00F6208A" w:rsidP="00310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208A" w:rsidRDefault="00F6208A" w:rsidP="00310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208A" w:rsidRDefault="00F6208A" w:rsidP="00310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208A" w:rsidRDefault="00F6208A" w:rsidP="00310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</w:p>
    <w:p w:rsidR="00F6208A" w:rsidRDefault="00F6208A" w:rsidP="001C7659">
      <w:pPr>
        <w:spacing w:after="0" w:line="360" w:lineRule="auto"/>
        <w:rPr>
          <w:rFonts w:ascii="Times New Roman" w:hAnsi="Times New Roman" w:cs="Times New Roman"/>
          <w:b/>
          <w:bCs/>
          <w:sz w:val="28"/>
          <w:szCs w:val="28"/>
        </w:rPr>
      </w:pPr>
    </w:p>
    <w:p w:rsidR="00310C97" w:rsidRDefault="00310C97" w:rsidP="00310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310C97">
        <w:rPr>
          <w:rFonts w:ascii="Times New Roman" w:hAnsi="Times New Roman" w:cs="Times New Roman"/>
          <w:b/>
          <w:bCs/>
          <w:sz w:val="28"/>
          <w:szCs w:val="28"/>
        </w:rPr>
        <w:lastRenderedPageBreak/>
        <w:t>2. А</w:t>
      </w:r>
      <w:r>
        <w:rPr>
          <w:rFonts w:ascii="Times New Roman" w:hAnsi="Times New Roman" w:cs="Times New Roman"/>
          <w:b/>
          <w:bCs/>
          <w:sz w:val="28"/>
          <w:szCs w:val="28"/>
        </w:rPr>
        <w:t xml:space="preserve">НАЛИЗ КАДРОВОЙ ПОЛИТИКИ ФАРМАЦЕВТИЧЕСКОГО ПРЕДПРИЯТИЯ ЗАО «ФАРМЛЕНД» </w:t>
      </w:r>
    </w:p>
    <w:p w:rsidR="00310C97" w:rsidRPr="00310C97" w:rsidRDefault="00310C97" w:rsidP="00310C97">
      <w:pPr>
        <w:spacing w:after="0" w:line="360" w:lineRule="auto"/>
        <w:ind w:firstLine="709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310C97">
        <w:rPr>
          <w:rFonts w:ascii="Times New Roman" w:hAnsi="Times New Roman" w:cs="Times New Roman"/>
          <w:b/>
          <w:bCs/>
          <w:sz w:val="28"/>
          <w:szCs w:val="28"/>
        </w:rPr>
        <w:t>2.1. Экономическая характеристика деятельности фирмы</w:t>
      </w:r>
    </w:p>
    <w:p w:rsidR="00310C97" w:rsidRDefault="00310C97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9A01D9" w:rsidRDefault="009A01D9" w:rsidP="009A0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 w:rsidRPr="001E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Аптечная сеть «</w:t>
      </w:r>
      <w:proofErr w:type="spellStart"/>
      <w:r w:rsidRPr="001E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Фармленд</w:t>
      </w:r>
      <w:proofErr w:type="spellEnd"/>
      <w:r w:rsidRPr="001E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начала свою деятельность в ноябре 1997 года с открытия небольшой аптеки в городе Мелеузе Республики Башкортостан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. </w:t>
      </w:r>
      <w:r w:rsidRPr="001E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 настоящее время «</w:t>
      </w:r>
      <w:proofErr w:type="spellStart"/>
      <w:r w:rsidRPr="001E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Фармленд</w:t>
      </w:r>
      <w:proofErr w:type="spellEnd"/>
      <w:r w:rsidRPr="001E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занимает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6</w:t>
      </w:r>
      <w:r w:rsidRPr="001E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место в рейтинге аптечных сетей России (DSM </w:t>
      </w:r>
      <w:proofErr w:type="spellStart"/>
      <w:r w:rsidRPr="001E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Group</w:t>
      </w:r>
      <w:proofErr w:type="spellEnd"/>
      <w:r w:rsidRPr="001E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, по итогам 201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8</w:t>
      </w:r>
      <w:r w:rsidRPr="001E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года). Теперь «</w:t>
      </w:r>
      <w:proofErr w:type="spellStart"/>
      <w:r w:rsidRPr="001E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Фармленд</w:t>
      </w:r>
      <w:proofErr w:type="spellEnd"/>
      <w:r w:rsidRPr="001E4E20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 - не просто несколько филиалов в разных уголках Республики Башкортостан, а более 600 аптек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и аптечных пунктов. </w:t>
      </w:r>
      <w:r w:rsidRPr="00255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Основными ценностями </w:t>
      </w: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Фармленд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» </w:t>
      </w:r>
      <w:r w:rsidRPr="00255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являются:      </w:t>
      </w:r>
    </w:p>
    <w:p w:rsidR="009A01D9" w:rsidRDefault="009A01D9" w:rsidP="009A0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1.</w:t>
      </w:r>
      <w:r w:rsidRPr="00255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подлинность;     </w:t>
      </w:r>
    </w:p>
    <w:p w:rsidR="009A01D9" w:rsidRDefault="009A01D9" w:rsidP="009A0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2.</w:t>
      </w:r>
      <w:r w:rsidRPr="00255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новаторство;     </w:t>
      </w:r>
    </w:p>
    <w:p w:rsidR="009A01D9" w:rsidRDefault="009A01D9" w:rsidP="009A0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3.</w:t>
      </w:r>
      <w:r w:rsidRPr="00255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вдохновение;     </w:t>
      </w:r>
    </w:p>
    <w:p w:rsidR="009A01D9" w:rsidRDefault="009A01D9" w:rsidP="009A0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4.</w:t>
      </w:r>
      <w:r w:rsidRPr="00255D25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преданность идее;     </w:t>
      </w:r>
    </w:p>
    <w:p w:rsidR="009A01D9" w:rsidRDefault="009A01D9" w:rsidP="009A01D9">
      <w:pPr>
        <w:spacing w:after="0" w:line="360" w:lineRule="auto"/>
        <w:ind w:firstLine="709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Организационная структура управления компании отображена на рисунке 2.1</w:t>
      </w:r>
    </w:p>
    <w:p w:rsidR="009A01D9" w:rsidRPr="00294F1B" w:rsidRDefault="009A01D9" w:rsidP="00294F1B">
      <w:pPr>
        <w:jc w:val="center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noProof/>
          <w:lang w:eastAsia="ru-RU"/>
        </w:rPr>
        <w:drawing>
          <wp:inline distT="0" distB="0" distL="0" distR="0" wp14:anchorId="5C497C17" wp14:editId="0A2A5952">
            <wp:extent cx="5661715" cy="3276600"/>
            <wp:effectExtent l="0" t="0" r="0" b="0"/>
            <wp:docPr id="12" name="Рисунок 12" descr="http://www.cfin.ru/press/practical/2005-03/04-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www.cfin.ru/press/practical/2005-03/04-01.pn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74386" cy="328393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9A01D9" w:rsidRDefault="009A01D9" w:rsidP="009A01D9">
      <w:pPr>
        <w:tabs>
          <w:tab w:val="left" w:pos="3718"/>
        </w:tabs>
        <w:spacing w:after="0" w:line="360" w:lineRule="auto"/>
        <w:ind w:firstLine="709"/>
        <w:jc w:val="center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Рис 2.1. Организационная структура управления ЗАО «</w:t>
      </w:r>
      <w:proofErr w:type="spell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Фармленд</w:t>
      </w:r>
      <w:proofErr w:type="spell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p w:rsidR="009A01D9" w:rsidRPr="002F5B0D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Начнем исследование деятельности </w:t>
      </w:r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с исследования внешней среды. 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также имеет свою внешнюю среду. В структуру факторов, влияющих на развитие внешней среды </w:t>
      </w:r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можно отнести две большие группы факторов</w:t>
      </w:r>
      <w:r w:rsidRPr="005853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1.Факторы, оказывающие прямое воздействие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2.Факторы, оказывающие косвенное воздействие 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5B165E6" wp14:editId="519EEA7E">
                <wp:simplePos x="0" y="0"/>
                <wp:positionH relativeFrom="column">
                  <wp:posOffset>2134870</wp:posOffset>
                </wp:positionH>
                <wp:positionV relativeFrom="paragraph">
                  <wp:posOffset>133350</wp:posOffset>
                </wp:positionV>
                <wp:extent cx="2019300" cy="518160"/>
                <wp:effectExtent l="57150" t="38100" r="76200" b="91440"/>
                <wp:wrapNone/>
                <wp:docPr id="1" name="Прямоугольник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019300" cy="518160"/>
                        </a:xfrm>
                        <a:prstGeom prst="rect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D3114" w:rsidRPr="008E0213" w:rsidRDefault="007D3114" w:rsidP="009A01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8E0213">
                              <w:rPr>
                                <w:rFonts w:ascii="Times New Roman" w:hAnsi="Times New Roman" w:cs="Times New Roman"/>
                              </w:rPr>
                              <w:t xml:space="preserve">Факторы внешней среды 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5B165E6" id="Прямоугольник 1" o:spid="_x0000_s1026" style="position:absolute;left:0;text-align:left;margin-left:168.1pt;margin-top:10.5pt;width:159pt;height:40.8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D3114" w:rsidRPr="008E0213" w:rsidRDefault="007D3114" w:rsidP="009A01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8E0213">
                        <w:rPr>
                          <w:rFonts w:ascii="Times New Roman" w:hAnsi="Times New Roman" w:cs="Times New Roman"/>
                        </w:rPr>
                        <w:t xml:space="preserve">Факторы внешней среды </w:t>
                      </w:r>
                    </w:p>
                  </w:txbxContent>
                </v:textbox>
              </v:rect>
            </w:pict>
          </mc:Fallback>
        </mc:AlternateConten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Default="00F6512A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4B2F017" wp14:editId="0FB18E55">
                <wp:simplePos x="0" y="0"/>
                <wp:positionH relativeFrom="column">
                  <wp:posOffset>148590</wp:posOffset>
                </wp:positionH>
                <wp:positionV relativeFrom="paragraph">
                  <wp:posOffset>300989</wp:posOffset>
                </wp:positionV>
                <wp:extent cx="2100580" cy="657225"/>
                <wp:effectExtent l="57150" t="38100" r="71120" b="104775"/>
                <wp:wrapNone/>
                <wp:docPr id="6" name="Овал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100580" cy="657225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D3114" w:rsidRPr="00F6512A" w:rsidRDefault="007D3114" w:rsidP="009A01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512A">
                              <w:rPr>
                                <w:rFonts w:ascii="Times New Roman" w:hAnsi="Times New Roman" w:cs="Times New Roman"/>
                              </w:rPr>
                              <w:t>Факторы прямого воздействия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74B2F017" id="Овал 6" o:spid="_x0000_s1027" style="position:absolute;left:0;text-align:left;margin-left:11.7pt;margin-top:23.7pt;width:165.4pt;height:5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D3114" w:rsidRPr="00F6512A" w:rsidRDefault="007D3114" w:rsidP="009A01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512A">
                        <w:rPr>
                          <w:rFonts w:ascii="Times New Roman" w:hAnsi="Times New Roman" w:cs="Times New Roman"/>
                        </w:rPr>
                        <w:t>Факторы прямого воздействия</w:t>
                      </w:r>
                    </w:p>
                  </w:txbxContent>
                </v:textbox>
              </v:oval>
            </w:pict>
          </mc:Fallback>
        </mc:AlternateContent>
      </w:r>
      <w:r w:rsidR="009A01D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896B79E" wp14:editId="290F0C0E">
                <wp:simplePos x="0" y="0"/>
                <wp:positionH relativeFrom="column">
                  <wp:posOffset>3717152</wp:posOffset>
                </wp:positionH>
                <wp:positionV relativeFrom="paragraph">
                  <wp:posOffset>35753</wp:posOffset>
                </wp:positionV>
                <wp:extent cx="583096" cy="317500"/>
                <wp:effectExtent l="0" t="0" r="26670" b="25400"/>
                <wp:wrapNone/>
                <wp:docPr id="26" name="Прямая соединительная линия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83096" cy="317500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05551CF" id="Прямая соединительная линия 26" o:spid="_x0000_s1026" style="position:absolute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92.7pt,2.8pt" to="338.6pt,27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" strokecolor="#4a7ebb"/>
            </w:pict>
          </mc:Fallback>
        </mc:AlternateContent>
      </w:r>
      <w:r w:rsidR="009A01D9"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14E3EE4" wp14:editId="71CF8771">
                <wp:simplePos x="0" y="0"/>
                <wp:positionH relativeFrom="column">
                  <wp:posOffset>1808839</wp:posOffset>
                </wp:positionH>
                <wp:positionV relativeFrom="paragraph">
                  <wp:posOffset>35753</wp:posOffset>
                </wp:positionV>
                <wp:extent cx="607060" cy="318052"/>
                <wp:effectExtent l="0" t="0" r="21590" b="25400"/>
                <wp:wrapNone/>
                <wp:docPr id="21" name="Прямая соединительная линия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607060" cy="318052"/>
                        </a:xfrm>
                        <a:prstGeom prst="line">
                          <a:avLst/>
                        </a:prstGeom>
                        <a:noFill/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/>
                      </wps:spPr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92045A2" id="Прямая соединительная линия 21" o:spid="_x0000_s1026" style="position:absolute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42.45pt,2.8pt" to="190.25pt,27.8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" strokecolor="#4a7ebb"/>
            </w:pict>
          </mc:Fallback>
        </mc:AlternateConten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noProof/>
          <w:color w:val="000000" w:themeColor="text1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418BF95B" wp14:editId="31E9E2EA">
                <wp:simplePos x="0" y="0"/>
                <wp:positionH relativeFrom="column">
                  <wp:posOffset>3491865</wp:posOffset>
                </wp:positionH>
                <wp:positionV relativeFrom="paragraph">
                  <wp:posOffset>73605</wp:posOffset>
                </wp:positionV>
                <wp:extent cx="2252870" cy="662608"/>
                <wp:effectExtent l="57150" t="38100" r="71755" b="99695"/>
                <wp:wrapNone/>
                <wp:docPr id="20" name="Овал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252870" cy="662608"/>
                        </a:xfrm>
                        <a:prstGeom prst="ellipse">
                          <a:avLst/>
                        </a:prstGeom>
                        <a:gradFill rotWithShape="1">
                          <a:gsLst>
                            <a:gs pos="0">
                              <a:srgbClr val="4F81BD">
                                <a:tint val="50000"/>
                                <a:satMod val="300000"/>
                              </a:srgbClr>
                            </a:gs>
                            <a:gs pos="35000">
                              <a:srgbClr val="4F81BD">
                                <a:tint val="37000"/>
                                <a:satMod val="300000"/>
                              </a:srgbClr>
                            </a:gs>
                            <a:gs pos="100000">
                              <a:srgbClr val="4F81BD">
                                <a:tint val="15000"/>
                                <a:satMod val="350000"/>
                              </a:srgbClr>
                            </a:gs>
                          </a:gsLst>
                          <a:lin ang="16200000" scaled="1"/>
                        </a:gradFill>
                        <a:ln w="9525" cap="flat" cmpd="sng" algn="ctr">
                          <a:solidFill>
                            <a:srgbClr val="4F81BD">
                              <a:shade val="95000"/>
                              <a:satMod val="105000"/>
                            </a:srgbClr>
                          </a:solidFill>
                          <a:prstDash val="solid"/>
                        </a:ln>
                        <a:effectLst>
                          <a:outerShdw blurRad="40000" dist="20000" dir="5400000" rotWithShape="0">
                            <a:srgbClr val="000000">
                              <a:alpha val="38000"/>
                            </a:srgbClr>
                          </a:outerShdw>
                        </a:effectLst>
                      </wps:spPr>
                      <wps:txbx>
                        <w:txbxContent>
                          <w:p w:rsidR="007D3114" w:rsidRPr="00F6512A" w:rsidRDefault="007D3114" w:rsidP="009A01D9">
                            <w:pPr>
                              <w:jc w:val="center"/>
                              <w:rPr>
                                <w:rFonts w:ascii="Times New Roman" w:hAnsi="Times New Roman" w:cs="Times New Roman"/>
                              </w:rPr>
                            </w:pPr>
                            <w:r w:rsidRPr="00F6512A">
                              <w:rPr>
                                <w:rFonts w:ascii="Times New Roman" w:hAnsi="Times New Roman" w:cs="Times New Roman"/>
                              </w:rPr>
                              <w:t>Факторы косвенного воздействия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oval w14:anchorId="418BF95B" id="Овал 20" o:spid="_x0000_s1028" style="position:absolute;left:0;text-align:left;margin-left:274.95pt;margin-top:5.8pt;width:177.4pt;height:52.1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" fillcolor="#a3c4ff" strokecolor="#4a7ebb">
                <v:fill color2="#e5eeff" rotate="t" angle="180" colors="0 #a3c4ff;22938f #bfd5ff;1 #e5eeff" focus="100%" type="gradient"/>
                <v:shadow on="t" color="black" opacity="24903f" origin=",.5" offset="0,.55556mm"/>
                <v:textbox>
                  <w:txbxContent>
                    <w:p w:rsidR="007D3114" w:rsidRPr="00F6512A" w:rsidRDefault="007D3114" w:rsidP="009A01D9">
                      <w:pPr>
                        <w:jc w:val="center"/>
                        <w:rPr>
                          <w:rFonts w:ascii="Times New Roman" w:hAnsi="Times New Roman" w:cs="Times New Roman"/>
                        </w:rPr>
                      </w:pPr>
                      <w:r w:rsidRPr="00F6512A">
                        <w:rPr>
                          <w:rFonts w:ascii="Times New Roman" w:hAnsi="Times New Roman" w:cs="Times New Roman"/>
                        </w:rPr>
                        <w:t>Факторы косвенного воздействия</w:t>
                      </w:r>
                    </w:p>
                  </w:txbxContent>
                </v:textbox>
              </v:oval>
            </w:pict>
          </mc:Fallback>
        </mc:AlternateContent>
      </w:r>
    </w:p>
    <w:p w:rsidR="009A01D9" w:rsidRDefault="009A01D9" w:rsidP="009A01D9">
      <w:pPr>
        <w:tabs>
          <w:tab w:val="left" w:pos="4062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Default="009A01D9" w:rsidP="009A01D9">
      <w:pPr>
        <w:tabs>
          <w:tab w:val="left" w:pos="4062"/>
        </w:tabs>
        <w:spacing w:after="0" w:line="360" w:lineRule="auto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Default="009A01D9" w:rsidP="009A01D9">
      <w:pPr>
        <w:tabs>
          <w:tab w:val="left" w:pos="4062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 2.2 Факторы внешней среды </w:t>
      </w:r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факторам, оказывающим прямое воздействие на деятельность </w:t>
      </w:r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можно отнести</w:t>
      </w:r>
      <w:r w:rsidRPr="005853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1.Государство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2.Общественные институты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3.СМИ 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4.Конкуренты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 факторам, которые оказывают косвенное влияние на деятельность </w:t>
      </w:r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можно отнести</w:t>
      </w:r>
      <w:r w:rsidRPr="00585332">
        <w:rPr>
          <w:rFonts w:ascii="Times New Roman" w:hAnsi="Times New Roman" w:cs="Times New Roman"/>
          <w:color w:val="000000" w:themeColor="text1"/>
          <w:sz w:val="28"/>
          <w:szCs w:val="28"/>
        </w:rPr>
        <w:t>: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1.Экономические факторы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2.Социально-политические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3.Международные и </w:t>
      </w:r>
      <w:proofErr w:type="spellStart"/>
      <w:r>
        <w:rPr>
          <w:rFonts w:ascii="Times New Roman" w:hAnsi="Times New Roman" w:cs="Times New Roman"/>
          <w:color w:val="000000" w:themeColor="text1"/>
          <w:sz w:val="28"/>
          <w:szCs w:val="28"/>
        </w:rPr>
        <w:t>тд</w:t>
      </w:r>
      <w:proofErr w:type="spellEnd"/>
      <w:r>
        <w:rPr>
          <w:rFonts w:ascii="Times New Roman" w:hAnsi="Times New Roman" w:cs="Times New Roman"/>
          <w:color w:val="000000" w:themeColor="text1"/>
          <w:sz w:val="28"/>
          <w:szCs w:val="28"/>
        </w:rPr>
        <w:t>.</w:t>
      </w:r>
    </w:p>
    <w:p w:rsidR="009A01D9" w:rsidRPr="00B90726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Данные факторы внешней среды </w:t>
      </w:r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могут оказывать как позитивное, так и негативное влияние на деятельность </w:t>
      </w:r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</w:p>
    <w:p w:rsidR="009A01D9" w:rsidRPr="008E0213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В</w:t>
      </w:r>
      <w:r w:rsidRPr="008E0213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нутренняя среда </w:t>
      </w:r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Pr="008E0213">
        <w:rPr>
          <w:rFonts w:ascii="Times New Roman" w:hAnsi="Times New Roman" w:cs="Times New Roman"/>
          <w:color w:val="000000" w:themeColor="text1"/>
          <w:sz w:val="28"/>
          <w:szCs w:val="28"/>
        </w:rPr>
        <w:t>заключает в себе потенциал, который дает ей возможность функционировать, а, следовательно, существовать, выживать и развиваться в оп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ределенном промежутке времени.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 основе раннее рассматриваемых методов и инструментов стратегического планирования, составим таблицу сильных и слабых сторон, возможностей и угроз </w:t>
      </w:r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1E4E20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9A01D9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Pr="008E0213" w:rsidRDefault="009A01D9" w:rsidP="009A01D9">
      <w:pPr>
        <w:tabs>
          <w:tab w:val="left" w:pos="2364"/>
        </w:tabs>
        <w:spacing w:after="0" w:line="360" w:lineRule="auto"/>
        <w:ind w:firstLine="680"/>
        <w:jc w:val="right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Таблица </w:t>
      </w:r>
      <w:r w:rsidR="007F240D" w:rsidRPr="007F240D">
        <w:rPr>
          <w:rFonts w:ascii="Times New Roman" w:hAnsi="Times New Roman" w:cs="Times New Roman"/>
          <w:color w:val="000000" w:themeColor="text1"/>
          <w:sz w:val="28"/>
          <w:szCs w:val="28"/>
        </w:rPr>
        <w:t>2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- </w:t>
      </w:r>
      <w:r>
        <w:rPr>
          <w:rFonts w:ascii="Times New Roman" w:hAnsi="Times New Roman" w:cs="Times New Roman"/>
          <w:color w:val="000000" w:themeColor="text1"/>
          <w:sz w:val="28"/>
          <w:szCs w:val="28"/>
          <w:lang w:val="en-US"/>
        </w:rPr>
        <w:t>SWOT</w:t>
      </w:r>
      <w:r w:rsidRPr="008E0213">
        <w:rPr>
          <w:rFonts w:ascii="Times New Roman" w:hAnsi="Times New Roman" w:cs="Times New Roman"/>
          <w:color w:val="000000" w:themeColor="text1"/>
          <w:sz w:val="28"/>
          <w:szCs w:val="28"/>
        </w:rPr>
        <w:t>-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анализ </w:t>
      </w:r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4672"/>
        <w:gridCol w:w="4673"/>
      </w:tblGrid>
      <w:tr w:rsidR="009A01D9" w:rsidTr="007D3114">
        <w:tc>
          <w:tcPr>
            <w:tcW w:w="4672" w:type="dxa"/>
          </w:tcPr>
          <w:p w:rsidR="009A01D9" w:rsidRDefault="009A01D9" w:rsidP="007D3114">
            <w:pPr>
              <w:tabs>
                <w:tab w:val="left" w:pos="2364"/>
              </w:tabs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Сильные стороны</w:t>
            </w:r>
          </w:p>
          <w:p w:rsidR="009A01D9" w:rsidRDefault="009A01D9" w:rsidP="007D3114">
            <w:pPr>
              <w:tabs>
                <w:tab w:val="left" w:pos="2364"/>
              </w:tabs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</w:p>
          <w:p w:rsidR="009A01D9" w:rsidRDefault="009A01D9" w:rsidP="007D3114">
            <w:pPr>
              <w:tabs>
                <w:tab w:val="left" w:pos="2364"/>
              </w:tabs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1.Постоянные потребители</w:t>
            </w:r>
          </w:p>
          <w:p w:rsidR="009A01D9" w:rsidRDefault="009A01D9" w:rsidP="007D3114">
            <w:pPr>
              <w:tabs>
                <w:tab w:val="left" w:pos="2364"/>
              </w:tabs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2.Квалифицированный персонал</w:t>
            </w:r>
          </w:p>
          <w:p w:rsidR="009A01D9" w:rsidRPr="005B2BFE" w:rsidRDefault="009A01D9" w:rsidP="007D3114">
            <w:pPr>
              <w:tabs>
                <w:tab w:val="left" w:pos="2364"/>
              </w:tabs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3.Разнообразие товаров и услуг и т.д.</w:t>
            </w:r>
          </w:p>
        </w:tc>
        <w:tc>
          <w:tcPr>
            <w:tcW w:w="4673" w:type="dxa"/>
          </w:tcPr>
          <w:p w:rsidR="009A01D9" w:rsidRDefault="009A01D9" w:rsidP="007D3114">
            <w:pPr>
              <w:tabs>
                <w:tab w:val="left" w:pos="2364"/>
              </w:tabs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Слабые стороны</w:t>
            </w:r>
          </w:p>
          <w:p w:rsidR="009A01D9" w:rsidRDefault="009A01D9" w:rsidP="007D3114">
            <w:pPr>
              <w:jc w:val="center"/>
              <w:rPr>
                <w:rFonts w:ascii="Times New Roman" w:hAnsi="Times New Roman"/>
                <w:sz w:val="24"/>
                <w:szCs w:val="28"/>
              </w:rPr>
            </w:pPr>
          </w:p>
          <w:p w:rsidR="009A01D9" w:rsidRDefault="009A01D9" w:rsidP="007D3114">
            <w:pPr>
              <w:tabs>
                <w:tab w:val="left" w:pos="1085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1.Отсутствие четкого плана стратегического развития</w:t>
            </w:r>
          </w:p>
          <w:p w:rsidR="009A01D9" w:rsidRPr="005B2BFE" w:rsidRDefault="009A01D9" w:rsidP="007D3114">
            <w:pPr>
              <w:tabs>
                <w:tab w:val="left" w:pos="1085"/>
              </w:tabs>
              <w:jc w:val="center"/>
              <w:rPr>
                <w:rFonts w:ascii="Times New Roman" w:hAnsi="Times New Roman"/>
                <w:sz w:val="24"/>
                <w:szCs w:val="28"/>
              </w:rPr>
            </w:pPr>
            <w:r>
              <w:rPr>
                <w:rFonts w:ascii="Times New Roman" w:hAnsi="Times New Roman"/>
                <w:sz w:val="24"/>
                <w:szCs w:val="28"/>
              </w:rPr>
              <w:t>2.Неэффективная система управления и т.д.</w:t>
            </w:r>
          </w:p>
        </w:tc>
      </w:tr>
      <w:tr w:rsidR="009A01D9" w:rsidTr="007D3114">
        <w:tc>
          <w:tcPr>
            <w:tcW w:w="4672" w:type="dxa"/>
          </w:tcPr>
          <w:p w:rsidR="009A01D9" w:rsidRDefault="009A01D9" w:rsidP="007D3114">
            <w:pPr>
              <w:tabs>
                <w:tab w:val="left" w:pos="2364"/>
              </w:tabs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Возможности</w:t>
            </w:r>
          </w:p>
          <w:p w:rsidR="009A01D9" w:rsidRDefault="009A01D9" w:rsidP="007D3114">
            <w:pPr>
              <w:tabs>
                <w:tab w:val="left" w:pos="2364"/>
              </w:tabs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1.Модернизация действующей системы управления</w:t>
            </w:r>
          </w:p>
          <w:p w:rsidR="009A01D9" w:rsidRPr="005B2BFE" w:rsidRDefault="009A01D9" w:rsidP="007D3114">
            <w:pPr>
              <w:tabs>
                <w:tab w:val="left" w:pos="2364"/>
              </w:tabs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2.Расширение сфер влияния и освоение новых рынков сбыта</w:t>
            </w:r>
          </w:p>
        </w:tc>
        <w:tc>
          <w:tcPr>
            <w:tcW w:w="4673" w:type="dxa"/>
          </w:tcPr>
          <w:p w:rsidR="009A01D9" w:rsidRDefault="009A01D9" w:rsidP="007D3114">
            <w:pPr>
              <w:tabs>
                <w:tab w:val="left" w:pos="2364"/>
              </w:tabs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Угрозы</w:t>
            </w:r>
          </w:p>
          <w:p w:rsidR="009A01D9" w:rsidRDefault="009A01D9" w:rsidP="007D3114">
            <w:pPr>
              <w:tabs>
                <w:tab w:val="left" w:pos="2364"/>
              </w:tabs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1.Политическая и экономическая нестабильность общества</w:t>
            </w:r>
          </w:p>
          <w:p w:rsidR="009A01D9" w:rsidRPr="005B2BFE" w:rsidRDefault="009A01D9" w:rsidP="007D3114">
            <w:pPr>
              <w:tabs>
                <w:tab w:val="left" w:pos="2364"/>
              </w:tabs>
              <w:spacing w:line="276" w:lineRule="auto"/>
              <w:jc w:val="center"/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</w:pPr>
            <w:r>
              <w:rPr>
                <w:rFonts w:ascii="Times New Roman" w:hAnsi="Times New Roman"/>
                <w:bCs/>
                <w:iCs/>
                <w:color w:val="000000"/>
                <w:sz w:val="24"/>
                <w:szCs w:val="28"/>
              </w:rPr>
              <w:t>2.Увеличение конкуренции на рынке</w:t>
            </w:r>
          </w:p>
        </w:tc>
      </w:tr>
    </w:tbl>
    <w:p w:rsidR="009A01D9" w:rsidRDefault="009A01D9" w:rsidP="009A01D9">
      <w:pPr>
        <w:tabs>
          <w:tab w:val="left" w:pos="2364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Pr="006268A4" w:rsidRDefault="009A01D9" w:rsidP="009A01D9">
      <w:pPr>
        <w:tabs>
          <w:tab w:val="left" w:pos="2364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Как можно заметить из данных таблицы 2., деятельность </w:t>
      </w:r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достаточно эффективна и сбалансирована. Безусловно, имеются и слабые стороны, и угрозы, но сильных сторон и возможностей для развития больше.</w:t>
      </w: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Рассмотрим динамику финансовых показателей </w:t>
      </w:r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и отобразим их графически.</w:t>
      </w:r>
      <w:r w:rsidRPr="006268A4">
        <w:rPr>
          <w:rFonts w:ascii="Times New Roman" w:eastAsia="Times New Roman" w:hAnsi="Times New Roman" w:cs="Times New Roman"/>
          <w:bCs/>
          <w:sz w:val="28"/>
          <w:szCs w:val="28"/>
          <w:vertAlign w:val="superscript"/>
          <w:lang w:eastAsia="ru-RU"/>
        </w:rPr>
        <w:t xml:space="preserve"> </w:t>
      </w: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Начнем исследование деятельности </w:t>
      </w:r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с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изучения динамики показателей оборотных и внеоборотных активов. Схематич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но, данные отобразим на рисунке 2.3</w:t>
      </w:r>
    </w:p>
    <w:p w:rsidR="009A01D9" w:rsidRPr="005E32EF" w:rsidRDefault="009A01D9" w:rsidP="009A01D9">
      <w:pPr>
        <w:tabs>
          <w:tab w:val="left" w:pos="1225"/>
        </w:tabs>
        <w:spacing w:after="0" w:line="360" w:lineRule="auto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Default="009A01D9" w:rsidP="009A01D9">
      <w:pPr>
        <w:tabs>
          <w:tab w:val="left" w:pos="1225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29ADFC9E" wp14:editId="12C0F38C">
            <wp:extent cx="4112260" cy="2200275"/>
            <wp:effectExtent l="0" t="0" r="2540" b="0"/>
            <wp:docPr id="13" name="Диаграмма 1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1"/>
              </a:graphicData>
            </a:graphic>
          </wp:inline>
        </w:drawing>
      </w:r>
    </w:p>
    <w:p w:rsidR="009A01D9" w:rsidRDefault="009A01D9" w:rsidP="009A01D9">
      <w:pPr>
        <w:tabs>
          <w:tab w:val="left" w:pos="1225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 2.3. </w:t>
      </w:r>
      <w:r w:rsidRPr="00287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оборотных и внеоборотных активов </w:t>
      </w:r>
      <w:r w:rsidRPr="00287D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287D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287D98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287D98">
        <w:rPr>
          <w:rFonts w:ascii="Times New Roman" w:hAnsi="Times New Roman" w:cs="Times New Roman"/>
          <w:color w:val="000000" w:themeColor="text1"/>
          <w:sz w:val="28"/>
          <w:szCs w:val="28"/>
        </w:rPr>
        <w:t>за 201</w:t>
      </w:r>
      <w:r w:rsidR="007F2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5- </w:t>
      </w:r>
      <w:r w:rsidRPr="00287D98">
        <w:rPr>
          <w:rFonts w:ascii="Times New Roman" w:hAnsi="Times New Roman" w:cs="Times New Roman"/>
          <w:color w:val="000000" w:themeColor="text1"/>
          <w:sz w:val="28"/>
          <w:szCs w:val="28"/>
        </w:rPr>
        <w:t>201</w:t>
      </w:r>
      <w:r w:rsidR="007F240D">
        <w:rPr>
          <w:rFonts w:ascii="Times New Roman" w:hAnsi="Times New Roman" w:cs="Times New Roman"/>
          <w:color w:val="000000" w:themeColor="text1"/>
          <w:sz w:val="28"/>
          <w:szCs w:val="28"/>
        </w:rPr>
        <w:t>9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</w:t>
      </w:r>
      <w:r w:rsidRPr="00287D98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годы в </w:t>
      </w:r>
      <w:proofErr w:type="spellStart"/>
      <w:proofErr w:type="gramStart"/>
      <w:r w:rsidRPr="00287D98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proofErr w:type="gramEnd"/>
    </w:p>
    <w:p w:rsidR="009A01D9" w:rsidRDefault="009A01D9" w:rsidP="009A01D9">
      <w:pPr>
        <w:tabs>
          <w:tab w:val="left" w:pos="1225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Из данных рисунка 2.3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заметить, что за последние годы увеличивается объем оборотных активов и снижается объем внеоборотных активов.  Рассмотрим показатели выручки и чистой прибыли компании </w:t>
      </w:r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</w:t>
      </w: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F4BF38A" wp14:editId="6FCAB904">
            <wp:extent cx="4067033" cy="2265528"/>
            <wp:effectExtent l="0" t="0" r="0" b="1905"/>
            <wp:docPr id="15" name="Диаграмма 1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2"/>
              </a:graphicData>
            </a:graphic>
          </wp:inline>
        </w:drawing>
      </w:r>
    </w:p>
    <w:p w:rsidR="009A01D9" w:rsidRPr="005E32EF" w:rsidRDefault="009A01D9" w:rsidP="009A01D9">
      <w:pPr>
        <w:tabs>
          <w:tab w:val="left" w:pos="4488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 2.4.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Динамика выручки </w:t>
      </w:r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proofErr w:type="gramStart"/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proofErr w:type="gramEnd"/>
    </w:p>
    <w:p w:rsidR="009A01D9" w:rsidRPr="005E32EF" w:rsidRDefault="009A01D9" w:rsidP="009A01D9">
      <w:pPr>
        <w:tabs>
          <w:tab w:val="left" w:pos="4488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Из данных рисунка 2.4 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заметить, что за последние годы в </w:t>
      </w:r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можно наблюдать существенный рост выручки компании с 448 890 </w:t>
      </w:r>
      <w:proofErr w:type="spellStart"/>
      <w:proofErr w:type="gramStart"/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proofErr w:type="gramEnd"/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5</w:t>
      </w:r>
      <w:r w:rsidR="007F240D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году, до 1 023 457тыс.руб в 2019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Исследуем динамику показателя чистой прибыли компании. Данные ото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бразим на рисунке 2.5</w:t>
      </w: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lastRenderedPageBreak/>
        <w:drawing>
          <wp:inline distT="0" distB="0" distL="0" distR="0" wp14:anchorId="4F28BE05" wp14:editId="690EB17C">
            <wp:extent cx="4257675" cy="2457450"/>
            <wp:effectExtent l="0" t="0" r="0" b="0"/>
            <wp:docPr id="23" name="Диаграмма 23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3"/>
              </a:graphicData>
            </a:graphic>
          </wp:inline>
        </w:drawing>
      </w:r>
    </w:p>
    <w:p w:rsidR="009A01D9" w:rsidRPr="005E32EF" w:rsidRDefault="009A01D9" w:rsidP="009A01D9">
      <w:pPr>
        <w:tabs>
          <w:tab w:val="left" w:pos="4432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 2.5. 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чистой прибыли </w:t>
      </w:r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proofErr w:type="gramStart"/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proofErr w:type="gramEnd"/>
    </w:p>
    <w:p w:rsidR="009A01D9" w:rsidRPr="005E32EF" w:rsidRDefault="009A01D9" w:rsidP="009A01D9">
      <w:pPr>
        <w:tabs>
          <w:tab w:val="left" w:pos="4432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рисунка 2.5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>аналогично с данными рисунка 2.4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показывают повышенный тренд. Выручка компании за рассматриваемый период увеличивается с каждым годом.</w:t>
      </w: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Исследуем динамику показателей запасов </w:t>
      </w:r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за рассматриваемый период.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отобразим на рисунке 2.6</w:t>
      </w: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3BBE2EC" wp14:editId="09FD61C3">
            <wp:extent cx="4305300" cy="2428875"/>
            <wp:effectExtent l="0" t="0" r="0" b="0"/>
            <wp:docPr id="24" name="Диаграмма 24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4"/>
              </a:graphicData>
            </a:graphic>
          </wp:inline>
        </w:drawing>
      </w:r>
    </w:p>
    <w:p w:rsidR="009A01D9" w:rsidRPr="005E32EF" w:rsidRDefault="002C338C" w:rsidP="009A01D9">
      <w:pPr>
        <w:tabs>
          <w:tab w:val="left" w:pos="1225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 2.6</w:t>
      </w:r>
      <w:r w:rsidR="009A0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запасов </w:t>
      </w:r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proofErr w:type="gramStart"/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proofErr w:type="gramEnd"/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Pr="005E32EF" w:rsidRDefault="007D3114" w:rsidP="009A01D9">
      <w:pPr>
        <w:tabs>
          <w:tab w:val="left" w:pos="4283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рисунка 2.6</w:t>
      </w:r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. свидетельствуют о том, что компания имеющиеся ресурсы и прибыль тратит на развитие материально- технической базы. Данное обстоятельство может позитивно сказаться, когда в компании наступят кризисные времена.</w:t>
      </w: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 xml:space="preserve">Немаловажное значение в системе исследования финансовых ресурсов компании представляют собой пассивы. Отобразим динамику пассивов компании за рассматриваемый период на рисунке </w:t>
      </w:r>
      <w:r w:rsidR="007D3114">
        <w:rPr>
          <w:rFonts w:ascii="Times New Roman" w:hAnsi="Times New Roman" w:cs="Times New Roman"/>
          <w:color w:val="000000" w:themeColor="text1"/>
          <w:sz w:val="28"/>
          <w:szCs w:val="28"/>
        </w:rPr>
        <w:t>2.7</w:t>
      </w: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589C2A37" wp14:editId="7A0C588B">
            <wp:extent cx="4394579" cy="2579427"/>
            <wp:effectExtent l="0" t="0" r="6350" b="0"/>
            <wp:docPr id="22" name="Диаграмма 22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5"/>
              </a:graphicData>
            </a:graphic>
          </wp:inline>
        </w:drawing>
      </w:r>
    </w:p>
    <w:p w:rsidR="009A01D9" w:rsidRDefault="00CD069E" w:rsidP="009A01D9">
      <w:pPr>
        <w:tabs>
          <w:tab w:val="left" w:pos="4320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 2.7</w:t>
      </w:r>
      <w:r w:rsidR="009A0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пассивов компании </w:t>
      </w:r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proofErr w:type="gramStart"/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proofErr w:type="gramEnd"/>
    </w:p>
    <w:p w:rsidR="009A01D9" w:rsidRPr="005E32EF" w:rsidRDefault="009A01D9" w:rsidP="009A01D9">
      <w:pPr>
        <w:tabs>
          <w:tab w:val="left" w:pos="4320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Pr="005E32EF" w:rsidRDefault="00CD069E" w:rsidP="009A01D9">
      <w:pPr>
        <w:tabs>
          <w:tab w:val="left" w:pos="4320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Данные рисунка 2.7</w:t>
      </w:r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говорят о существенном увеличении объемов пассивов компании за рассматриваемый период времени. Пассивы компании увеличились с 14 145 </w:t>
      </w:r>
      <w:proofErr w:type="spellStart"/>
      <w:proofErr w:type="gramStart"/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proofErr w:type="gramEnd"/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</w:t>
      </w:r>
      <w:r w:rsidR="009A0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16 году до 28 499 </w:t>
      </w:r>
      <w:proofErr w:type="spellStart"/>
      <w:r w:rsidR="009A01D9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r w:rsidR="009A0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в 2018</w:t>
      </w:r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году</w:t>
      </w:r>
    </w:p>
    <w:p w:rsidR="009A01D9" w:rsidRPr="005E32EF" w:rsidRDefault="009A01D9" w:rsidP="009A01D9">
      <w:pPr>
        <w:tabs>
          <w:tab w:val="left" w:pos="4320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Исследуем динамику показателей краткосрочных и долгосрочных обязательств компании. </w:t>
      </w:r>
      <w:r w:rsidR="00CD069E">
        <w:rPr>
          <w:rFonts w:ascii="Times New Roman" w:hAnsi="Times New Roman" w:cs="Times New Roman"/>
          <w:color w:val="000000" w:themeColor="text1"/>
          <w:sz w:val="28"/>
          <w:szCs w:val="28"/>
        </w:rPr>
        <w:t>Данные отобразим на рисунке 2.8</w:t>
      </w:r>
    </w:p>
    <w:p w:rsidR="009A01D9" w:rsidRPr="005E32EF" w:rsidRDefault="009A01D9" w:rsidP="009A01D9">
      <w:pPr>
        <w:tabs>
          <w:tab w:val="left" w:pos="4320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46ADC129" wp14:editId="12D814B2">
            <wp:extent cx="4449171" cy="2470245"/>
            <wp:effectExtent l="0" t="0" r="8890" b="6350"/>
            <wp:docPr id="25" name="Диаграмма 25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6"/>
              </a:graphicData>
            </a:graphic>
          </wp:inline>
        </w:drawing>
      </w:r>
    </w:p>
    <w:p w:rsidR="009A01D9" w:rsidRDefault="00CD069E" w:rsidP="009A01D9">
      <w:pPr>
        <w:tabs>
          <w:tab w:val="left" w:pos="4320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 2.8</w:t>
      </w:r>
      <w:r w:rsidR="009A0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Динамика краткосрочных и долгосрочных обязательств компании </w:t>
      </w:r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в </w:t>
      </w:r>
      <w:proofErr w:type="spellStart"/>
      <w:proofErr w:type="gramStart"/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proofErr w:type="gramEnd"/>
    </w:p>
    <w:p w:rsidR="009A01D9" w:rsidRPr="005E32EF" w:rsidRDefault="009A01D9" w:rsidP="009A01D9">
      <w:pPr>
        <w:tabs>
          <w:tab w:val="left" w:pos="4320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</w:p>
    <w:p w:rsidR="009A01D9" w:rsidRPr="005E32EF" w:rsidRDefault="00CD069E" w:rsidP="009A01D9">
      <w:pPr>
        <w:tabs>
          <w:tab w:val="left" w:pos="1225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lastRenderedPageBreak/>
        <w:t>Из данных рисунка 2.8</w:t>
      </w:r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можно проследить тенденцию к росту как краткосрочных обязательств, так и долгосрочных обязательств компании </w:t>
      </w:r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ЗАО «</w:t>
      </w:r>
      <w:proofErr w:type="spellStart"/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» </w:t>
      </w:r>
      <w:r w:rsidR="00AF655D">
        <w:rPr>
          <w:rFonts w:ascii="Times New Roman" w:hAnsi="Times New Roman" w:cs="Times New Roman"/>
          <w:color w:val="000000" w:themeColor="text1"/>
          <w:sz w:val="28"/>
          <w:szCs w:val="28"/>
        </w:rPr>
        <w:t>за период с 2017 по 2019</w:t>
      </w:r>
      <w:r w:rsidR="009A01D9"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годы.</w:t>
      </w: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both"/>
        <w:rPr>
          <w:rFonts w:ascii="Times New Roman" w:hAnsi="Times New Roman" w:cs="Times New Roman"/>
          <w:color w:val="000000" w:themeColor="text1"/>
          <w:sz w:val="28"/>
          <w:szCs w:val="28"/>
        </w:rPr>
      </w:pP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Далее рассмотрим показатели затрат за аналогичный период и отобразим их</w:t>
      </w:r>
      <w:r w:rsidR="00CD069E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на рисунке 2.9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 Данные </w:t>
      </w:r>
      <w:r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рисунка </w:t>
      </w:r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представлены в </w:t>
      </w:r>
      <w:proofErr w:type="spellStart"/>
      <w:proofErr w:type="gramStart"/>
      <w:r w:rsidRPr="005E32EF">
        <w:rPr>
          <w:rFonts w:ascii="Times New Roman" w:hAnsi="Times New Roman" w:cs="Times New Roman"/>
          <w:color w:val="000000" w:themeColor="text1"/>
          <w:sz w:val="28"/>
          <w:szCs w:val="28"/>
        </w:rPr>
        <w:t>тыс.руб</w:t>
      </w:r>
      <w:proofErr w:type="spellEnd"/>
      <w:proofErr w:type="gramEnd"/>
    </w:p>
    <w:p w:rsidR="009A01D9" w:rsidRPr="005E32EF" w:rsidRDefault="009A01D9" w:rsidP="009A01D9">
      <w:pPr>
        <w:tabs>
          <w:tab w:val="left" w:pos="1225"/>
        </w:tabs>
        <w:spacing w:after="0" w:line="360" w:lineRule="auto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69E9921" wp14:editId="0D653DC4">
            <wp:extent cx="4735773" cy="2524835"/>
            <wp:effectExtent l="0" t="0" r="8255" b="8890"/>
            <wp:docPr id="7" name="Диаграмма 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7"/>
              </a:graphicData>
            </a:graphic>
          </wp:inline>
        </w:drawing>
      </w:r>
    </w:p>
    <w:p w:rsidR="009A01D9" w:rsidRPr="005E32EF" w:rsidRDefault="00CD069E" w:rsidP="009A01D9">
      <w:pPr>
        <w:tabs>
          <w:tab w:val="left" w:pos="1225"/>
        </w:tabs>
        <w:spacing w:after="0" w:line="360" w:lineRule="auto"/>
        <w:ind w:firstLine="68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r>
        <w:rPr>
          <w:rFonts w:ascii="Times New Roman" w:hAnsi="Times New Roman" w:cs="Times New Roman"/>
          <w:color w:val="000000" w:themeColor="text1"/>
          <w:sz w:val="28"/>
          <w:szCs w:val="28"/>
        </w:rPr>
        <w:t>Рис 2.9</w:t>
      </w:r>
      <w:r w:rsidR="009A01D9">
        <w:rPr>
          <w:rFonts w:ascii="Times New Roman" w:hAnsi="Times New Roman" w:cs="Times New Roman"/>
          <w:color w:val="000000" w:themeColor="text1"/>
          <w:sz w:val="28"/>
          <w:szCs w:val="28"/>
        </w:rPr>
        <w:t xml:space="preserve">. </w:t>
      </w:r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Анализ структуры затрат предприятия ЗАО «</w:t>
      </w:r>
      <w:proofErr w:type="spellStart"/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Фармленд</w:t>
      </w:r>
      <w:proofErr w:type="spellEnd"/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» за 201</w:t>
      </w:r>
      <w:r w:rsidR="00EA62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5</w:t>
      </w:r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– 201</w:t>
      </w:r>
      <w:r w:rsidR="00EA62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9</w:t>
      </w:r>
      <w:r w:rsidR="004D3DF3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 </w:t>
      </w:r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 xml:space="preserve">годы в </w:t>
      </w:r>
      <w:proofErr w:type="spellStart"/>
      <w:proofErr w:type="gramStart"/>
      <w:r w:rsidR="009A01D9"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тыс.руб</w:t>
      </w:r>
      <w:proofErr w:type="spellEnd"/>
      <w:proofErr w:type="gramEnd"/>
    </w:p>
    <w:p w:rsidR="009A01D9" w:rsidRPr="005E32EF" w:rsidRDefault="009A01D9" w:rsidP="009A01D9">
      <w:pPr>
        <w:tabs>
          <w:tab w:val="left" w:pos="1225"/>
        </w:tabs>
        <w:spacing w:after="0" w:line="360" w:lineRule="auto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</w:p>
    <w:p w:rsidR="009A01D9" w:rsidRPr="005E32EF" w:rsidRDefault="009A01D9" w:rsidP="009A01D9">
      <w:pPr>
        <w:tabs>
          <w:tab w:val="left" w:pos="1225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color w:val="000000" w:themeColor="text1"/>
          <w:sz w:val="28"/>
          <w:szCs w:val="28"/>
        </w:rPr>
      </w:pPr>
      <w:r w:rsidRPr="005E32EF">
        <w:rPr>
          <w:rFonts w:ascii="Times New Roman" w:hAnsi="Times New Roman" w:cs="Times New Roman"/>
          <w:bCs/>
          <w:color w:val="000000" w:themeColor="text1"/>
          <w:sz w:val="28"/>
          <w:szCs w:val="28"/>
        </w:rPr>
        <w:t>Подводя небольшой итог по исследованию расходных статей бюджета компании можно сказать о том, что они увеличиваются пропорционально доходам предприятия.</w:t>
      </w:r>
    </w:p>
    <w:p w:rsidR="009A01D9" w:rsidRPr="00665876" w:rsidRDefault="009A01D9" w:rsidP="009A01D9">
      <w:pPr>
        <w:spacing w:after="0" w:line="360" w:lineRule="auto"/>
        <w:jc w:val="both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</w:p>
    <w:p w:rsidR="00C75B3A" w:rsidRPr="00C75B3A" w:rsidRDefault="00C75B3A" w:rsidP="00C75B3A">
      <w:pPr>
        <w:tabs>
          <w:tab w:val="left" w:pos="3139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sz w:val="28"/>
          <w:szCs w:val="28"/>
        </w:rPr>
      </w:pPr>
      <w:r w:rsidRPr="00C75B3A">
        <w:rPr>
          <w:rFonts w:ascii="Times New Roman" w:eastAsia="Calibri" w:hAnsi="Times New Roman" w:cs="Times New Roman"/>
          <w:b/>
          <w:bCs/>
          <w:sz w:val="28"/>
          <w:szCs w:val="28"/>
        </w:rPr>
        <w:t>2.2. Анализ кадровой политики ЗАО «</w:t>
      </w:r>
      <w:proofErr w:type="spellStart"/>
      <w:r w:rsidRPr="00C75B3A">
        <w:rPr>
          <w:rFonts w:ascii="Times New Roman" w:eastAsia="Calibri" w:hAnsi="Times New Roman" w:cs="Times New Roman"/>
          <w:b/>
          <w:bCs/>
          <w:sz w:val="28"/>
          <w:szCs w:val="28"/>
        </w:rPr>
        <w:t>Фармленд</w:t>
      </w:r>
      <w:proofErr w:type="spellEnd"/>
      <w:r w:rsidRPr="00C75B3A">
        <w:rPr>
          <w:rFonts w:ascii="Times New Roman" w:eastAsia="Calibri" w:hAnsi="Times New Roman" w:cs="Times New Roman"/>
          <w:b/>
          <w:bCs/>
          <w:sz w:val="28"/>
          <w:szCs w:val="28"/>
        </w:rPr>
        <w:t>»</w:t>
      </w:r>
    </w:p>
    <w:p w:rsidR="009A01D9" w:rsidRDefault="009A01D9" w:rsidP="009A01D9">
      <w:pPr>
        <w:tabs>
          <w:tab w:val="left" w:pos="3139"/>
        </w:tabs>
        <w:spacing w:after="0" w:line="360" w:lineRule="auto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A01D9" w:rsidRDefault="009A01D9" w:rsidP="009A01D9">
      <w:pPr>
        <w:tabs>
          <w:tab w:val="left" w:pos="8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Рассмотрим динамику численности персонала компании ЗАО «</w:t>
      </w:r>
      <w:proofErr w:type="spellStart"/>
      <w:r>
        <w:rPr>
          <w:rFonts w:ascii="Times New Roman" w:eastAsia="Calibri" w:hAnsi="Times New Roman" w:cs="Times New Roman"/>
          <w:bCs/>
          <w:sz w:val="28"/>
          <w:szCs w:val="28"/>
        </w:rPr>
        <w:t>Фармленд</w:t>
      </w:r>
      <w:proofErr w:type="spellEnd"/>
      <w:r w:rsidR="00BA02D7">
        <w:rPr>
          <w:rFonts w:ascii="Times New Roman" w:eastAsia="Calibri" w:hAnsi="Times New Roman" w:cs="Times New Roman"/>
          <w:bCs/>
          <w:sz w:val="28"/>
          <w:szCs w:val="28"/>
        </w:rPr>
        <w:t>». Данные отобразим в таблице 2</w:t>
      </w:r>
    </w:p>
    <w:p w:rsidR="009A01D9" w:rsidRPr="00B023CA" w:rsidRDefault="009A01D9" w:rsidP="009A01D9">
      <w:pPr>
        <w:tabs>
          <w:tab w:val="left" w:pos="8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23CA">
        <w:rPr>
          <w:rFonts w:ascii="Times New Roman" w:eastAsia="Calibri" w:hAnsi="Times New Roman" w:cs="Times New Roman"/>
          <w:bCs/>
          <w:sz w:val="28"/>
          <w:szCs w:val="28"/>
        </w:rPr>
        <w:t xml:space="preserve">Как можно заметить из данных таблицы </w:t>
      </w:r>
      <w:r w:rsidR="00BA02D7">
        <w:rPr>
          <w:rFonts w:ascii="Times New Roman" w:eastAsia="Calibri" w:hAnsi="Times New Roman" w:cs="Times New Roman"/>
          <w:bCs/>
          <w:sz w:val="28"/>
          <w:szCs w:val="28"/>
        </w:rPr>
        <w:t>2</w:t>
      </w:r>
      <w:r w:rsidRPr="00B023CA">
        <w:rPr>
          <w:rFonts w:ascii="Times New Roman" w:eastAsia="Calibri" w:hAnsi="Times New Roman" w:cs="Times New Roman"/>
          <w:bCs/>
          <w:sz w:val="28"/>
          <w:szCs w:val="28"/>
        </w:rPr>
        <w:t>, динамика численности персонала в ЗАО «</w:t>
      </w:r>
      <w:proofErr w:type="spellStart"/>
      <w:r w:rsidRPr="00B023CA">
        <w:rPr>
          <w:rFonts w:ascii="Times New Roman" w:eastAsia="Calibri" w:hAnsi="Times New Roman" w:cs="Times New Roman"/>
          <w:bCs/>
          <w:sz w:val="28"/>
          <w:szCs w:val="28"/>
        </w:rPr>
        <w:t>Фармленд</w:t>
      </w:r>
      <w:proofErr w:type="spellEnd"/>
      <w:r w:rsidRPr="00B023CA">
        <w:rPr>
          <w:rFonts w:ascii="Times New Roman" w:eastAsia="Calibri" w:hAnsi="Times New Roman" w:cs="Times New Roman"/>
          <w:bCs/>
          <w:sz w:val="28"/>
          <w:szCs w:val="28"/>
        </w:rPr>
        <w:t>» увеличивается за последние годы на 110, 4 % прироста от предыдущего сравнительного периода</w:t>
      </w:r>
    </w:p>
    <w:p w:rsidR="009A01D9" w:rsidRDefault="009A01D9" w:rsidP="009A01D9">
      <w:pPr>
        <w:tabs>
          <w:tab w:val="left" w:pos="8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A01D9" w:rsidRDefault="009A01D9" w:rsidP="009A01D9">
      <w:pPr>
        <w:tabs>
          <w:tab w:val="left" w:pos="89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1D9" w:rsidRDefault="009A01D9" w:rsidP="009A01D9">
      <w:pPr>
        <w:tabs>
          <w:tab w:val="left" w:pos="898"/>
        </w:tabs>
        <w:spacing w:after="0" w:line="360" w:lineRule="auto"/>
        <w:ind w:firstLine="680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 xml:space="preserve">Таблица </w:t>
      </w:r>
      <w:r w:rsidR="00BA02D7">
        <w:rPr>
          <w:rFonts w:ascii="Times New Roman" w:hAnsi="Times New Roman" w:cs="Times New Roman"/>
          <w:sz w:val="28"/>
          <w:szCs w:val="28"/>
        </w:rPr>
        <w:t>2</w:t>
      </w:r>
      <w:r>
        <w:rPr>
          <w:rFonts w:ascii="Times New Roman" w:hAnsi="Times New Roman" w:cs="Times New Roman"/>
          <w:sz w:val="28"/>
          <w:szCs w:val="28"/>
        </w:rPr>
        <w:t xml:space="preserve"> -  Динамика кадрового состава ЗАО «</w:t>
      </w:r>
      <w:proofErr w:type="spellStart"/>
      <w:r>
        <w:rPr>
          <w:rFonts w:ascii="Times New Roman" w:hAnsi="Times New Roman" w:cs="Times New Roman"/>
          <w:sz w:val="28"/>
          <w:szCs w:val="28"/>
        </w:rPr>
        <w:t>Фармленд</w:t>
      </w:r>
      <w:proofErr w:type="spellEnd"/>
      <w:r>
        <w:rPr>
          <w:rFonts w:ascii="Times New Roman" w:hAnsi="Times New Roman" w:cs="Times New Roman"/>
          <w:sz w:val="28"/>
          <w:szCs w:val="28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2336"/>
        <w:gridCol w:w="2336"/>
        <w:gridCol w:w="2336"/>
        <w:gridCol w:w="2337"/>
      </w:tblGrid>
      <w:tr w:rsidR="009A01D9" w:rsidTr="007D3114"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Показатель</w:t>
            </w:r>
          </w:p>
        </w:tc>
        <w:tc>
          <w:tcPr>
            <w:tcW w:w="2336" w:type="dxa"/>
          </w:tcPr>
          <w:p w:rsidR="009A01D9" w:rsidRPr="00780785" w:rsidRDefault="00801FE2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2015</w:t>
            </w:r>
            <w:r w:rsidR="009A01D9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2336" w:type="dxa"/>
          </w:tcPr>
          <w:p w:rsidR="009A01D9" w:rsidRPr="00780785" w:rsidRDefault="00801FE2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2019</w:t>
            </w:r>
            <w:r w:rsidR="009A01D9">
              <w:rPr>
                <w:rFonts w:ascii="Times New Roman" w:hAnsi="Times New Roman" w:cs="Times New Roman"/>
                <w:sz w:val="24"/>
                <w:szCs w:val="28"/>
              </w:rPr>
              <w:t xml:space="preserve"> год</w:t>
            </w:r>
          </w:p>
        </w:tc>
        <w:tc>
          <w:tcPr>
            <w:tcW w:w="2337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% прироста</w:t>
            </w:r>
          </w:p>
        </w:tc>
      </w:tr>
      <w:tr w:rsidR="009A01D9" w:rsidTr="007D3114"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Численность персонала</w:t>
            </w:r>
          </w:p>
        </w:tc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31 304</w:t>
            </w:r>
          </w:p>
        </w:tc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36 100</w:t>
            </w:r>
          </w:p>
        </w:tc>
        <w:tc>
          <w:tcPr>
            <w:tcW w:w="2337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110.4</w:t>
            </w:r>
          </w:p>
        </w:tc>
      </w:tr>
      <w:tr w:rsidR="009A01D9" w:rsidTr="007D3114"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Принято персонала</w:t>
            </w:r>
          </w:p>
        </w:tc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1949</w:t>
            </w:r>
          </w:p>
        </w:tc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2199</w:t>
            </w:r>
          </w:p>
        </w:tc>
        <w:tc>
          <w:tcPr>
            <w:tcW w:w="2337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171.4</w:t>
            </w:r>
          </w:p>
        </w:tc>
      </w:tr>
      <w:tr w:rsidR="009A01D9" w:rsidTr="007D3114"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Уволено</w:t>
            </w:r>
          </w:p>
        </w:tc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270</w:t>
            </w:r>
          </w:p>
        </w:tc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347</w:t>
            </w:r>
          </w:p>
        </w:tc>
        <w:tc>
          <w:tcPr>
            <w:tcW w:w="2337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123.4</w:t>
            </w:r>
          </w:p>
        </w:tc>
      </w:tr>
      <w:tr w:rsidR="009A01D9" w:rsidTr="007D3114"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собственному желанию</w:t>
            </w:r>
          </w:p>
        </w:tc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156</w:t>
            </w:r>
          </w:p>
        </w:tc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199</w:t>
            </w:r>
          </w:p>
        </w:tc>
        <w:tc>
          <w:tcPr>
            <w:tcW w:w="2337" w:type="dxa"/>
          </w:tcPr>
          <w:p w:rsidR="009A01D9" w:rsidRPr="00780785" w:rsidRDefault="009A01D9" w:rsidP="007D3114">
            <w:pPr>
              <w:tabs>
                <w:tab w:val="left" w:pos="898"/>
              </w:tabs>
              <w:spacing w:line="276" w:lineRule="auto"/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135.2</w:t>
            </w:r>
          </w:p>
        </w:tc>
      </w:tr>
      <w:tr w:rsidR="009A01D9" w:rsidTr="007D3114"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По выходу на пенсию</w:t>
            </w:r>
          </w:p>
        </w:tc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114</w:t>
            </w:r>
          </w:p>
        </w:tc>
        <w:tc>
          <w:tcPr>
            <w:tcW w:w="2336" w:type="dxa"/>
          </w:tcPr>
          <w:p w:rsidR="009A01D9" w:rsidRPr="00780785" w:rsidRDefault="009A01D9" w:rsidP="007D3114">
            <w:pPr>
              <w:tabs>
                <w:tab w:val="left" w:pos="89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148</w:t>
            </w:r>
          </w:p>
        </w:tc>
        <w:tc>
          <w:tcPr>
            <w:tcW w:w="2337" w:type="dxa"/>
          </w:tcPr>
          <w:p w:rsidR="009A01D9" w:rsidRPr="00780785" w:rsidRDefault="009A01D9" w:rsidP="007D3114">
            <w:pPr>
              <w:tabs>
                <w:tab w:val="left" w:pos="898"/>
              </w:tabs>
              <w:jc w:val="center"/>
              <w:rPr>
                <w:rFonts w:ascii="Times New Roman" w:hAnsi="Times New Roman" w:cs="Times New Roman"/>
                <w:sz w:val="24"/>
                <w:szCs w:val="28"/>
              </w:rPr>
            </w:pPr>
            <w:r>
              <w:rPr>
                <w:rFonts w:ascii="Times New Roman" w:hAnsi="Times New Roman" w:cs="Times New Roman"/>
                <w:sz w:val="24"/>
                <w:szCs w:val="28"/>
              </w:rPr>
              <w:t>160.7</w:t>
            </w:r>
          </w:p>
        </w:tc>
      </w:tr>
    </w:tbl>
    <w:p w:rsidR="009A01D9" w:rsidRPr="00484CAB" w:rsidRDefault="009A01D9" w:rsidP="009A01D9">
      <w:pPr>
        <w:tabs>
          <w:tab w:val="left" w:pos="898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1D9" w:rsidRDefault="009A01D9" w:rsidP="009A01D9">
      <w:pPr>
        <w:tabs>
          <w:tab w:val="left" w:pos="8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1863">
        <w:rPr>
          <w:rFonts w:ascii="Times New Roman" w:eastAsia="Calibri" w:hAnsi="Times New Roman" w:cs="Times New Roman"/>
          <w:bCs/>
          <w:sz w:val="28"/>
          <w:szCs w:val="28"/>
        </w:rPr>
        <w:t xml:space="preserve">Основу кадрового состава персонала в </w:t>
      </w:r>
      <w:r w:rsidRPr="004125F9">
        <w:rPr>
          <w:rFonts w:ascii="Times New Roman" w:eastAsia="Calibri" w:hAnsi="Times New Roman" w:cs="Times New Roman"/>
          <w:bCs/>
          <w:sz w:val="28"/>
          <w:szCs w:val="28"/>
        </w:rPr>
        <w:t>ЗАО «</w:t>
      </w:r>
      <w:proofErr w:type="spellStart"/>
      <w:r w:rsidRPr="004125F9">
        <w:rPr>
          <w:rFonts w:ascii="Times New Roman" w:eastAsia="Calibri" w:hAnsi="Times New Roman" w:cs="Times New Roman"/>
          <w:bCs/>
          <w:sz w:val="28"/>
          <w:szCs w:val="28"/>
        </w:rPr>
        <w:t>Фармленд</w:t>
      </w:r>
      <w:proofErr w:type="spellEnd"/>
      <w:r w:rsidRPr="004125F9">
        <w:rPr>
          <w:rFonts w:ascii="Times New Roman" w:eastAsia="Calibri" w:hAnsi="Times New Roman" w:cs="Times New Roman"/>
          <w:bCs/>
          <w:sz w:val="28"/>
          <w:szCs w:val="28"/>
        </w:rPr>
        <w:t>»</w:t>
      </w:r>
      <w:r w:rsidRPr="00041863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41863">
        <w:rPr>
          <w:rFonts w:ascii="Times New Roman" w:eastAsia="Calibri" w:hAnsi="Times New Roman" w:cs="Times New Roman"/>
          <w:bCs/>
          <w:sz w:val="28"/>
          <w:szCs w:val="28"/>
        </w:rPr>
        <w:t xml:space="preserve">составляет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женский </w:t>
      </w:r>
      <w:r w:rsidRPr="00041863">
        <w:rPr>
          <w:rFonts w:ascii="Times New Roman" w:eastAsia="Calibri" w:hAnsi="Times New Roman" w:cs="Times New Roman"/>
          <w:bCs/>
          <w:sz w:val="28"/>
          <w:szCs w:val="28"/>
        </w:rPr>
        <w:t xml:space="preserve">персонал. Динамика процентного соотношения мужчин и женщин, работающих в данной организации отражены на рисунке </w:t>
      </w:r>
      <w:r w:rsidR="00BA02D7">
        <w:rPr>
          <w:rFonts w:ascii="Times New Roman" w:eastAsia="Calibri" w:hAnsi="Times New Roman" w:cs="Times New Roman"/>
          <w:bCs/>
          <w:sz w:val="28"/>
          <w:szCs w:val="28"/>
        </w:rPr>
        <w:t>2.10</w:t>
      </w:r>
    </w:p>
    <w:p w:rsidR="009A01D9" w:rsidRPr="004125F9" w:rsidRDefault="009A01D9" w:rsidP="009A01D9">
      <w:pPr>
        <w:tabs>
          <w:tab w:val="left" w:pos="89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7FFF3335" wp14:editId="7C5C827E">
            <wp:extent cx="4517333" cy="2674962"/>
            <wp:effectExtent l="0" t="0" r="0" b="0"/>
            <wp:docPr id="27" name="Диаграмма 27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8"/>
              </a:graphicData>
            </a:graphic>
          </wp:inline>
        </w:drawing>
      </w:r>
    </w:p>
    <w:p w:rsidR="009A01D9" w:rsidRPr="00041863" w:rsidRDefault="00BA02D7" w:rsidP="009A01D9">
      <w:pPr>
        <w:tabs>
          <w:tab w:val="left" w:pos="89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Рис 2.10</w:t>
      </w:r>
      <w:r w:rsidR="009A01D9">
        <w:rPr>
          <w:rFonts w:ascii="Times New Roman" w:eastAsia="Calibri" w:hAnsi="Times New Roman" w:cs="Times New Roman"/>
          <w:bCs/>
          <w:sz w:val="28"/>
          <w:szCs w:val="28"/>
        </w:rPr>
        <w:t xml:space="preserve">. </w:t>
      </w:r>
      <w:r w:rsidR="009A01D9" w:rsidRPr="00041863">
        <w:rPr>
          <w:rFonts w:ascii="Times New Roman" w:eastAsia="Calibri" w:hAnsi="Times New Roman" w:cs="Times New Roman"/>
          <w:bCs/>
          <w:sz w:val="28"/>
          <w:szCs w:val="28"/>
        </w:rPr>
        <w:t xml:space="preserve"> Кадровый состав мужчин и женщин в </w:t>
      </w:r>
      <w:r w:rsidR="009A01D9" w:rsidRPr="005E32EF">
        <w:rPr>
          <w:rFonts w:ascii="Times New Roman" w:eastAsia="Calibri" w:hAnsi="Times New Roman" w:cs="Times New Roman"/>
          <w:bCs/>
          <w:sz w:val="28"/>
          <w:szCs w:val="28"/>
        </w:rPr>
        <w:t>ЗАО «</w:t>
      </w:r>
      <w:proofErr w:type="spellStart"/>
      <w:r w:rsidR="009A01D9" w:rsidRPr="005E32EF">
        <w:rPr>
          <w:rFonts w:ascii="Times New Roman" w:eastAsia="Calibri" w:hAnsi="Times New Roman" w:cs="Times New Roman"/>
          <w:bCs/>
          <w:sz w:val="28"/>
          <w:szCs w:val="28"/>
        </w:rPr>
        <w:t>Фармленд</w:t>
      </w:r>
      <w:proofErr w:type="spellEnd"/>
      <w:r w:rsidR="009A01D9" w:rsidRPr="005E32EF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9A01D9" w:rsidRPr="00041863" w:rsidRDefault="009A01D9" w:rsidP="009A01D9">
      <w:pPr>
        <w:tabs>
          <w:tab w:val="left" w:pos="898"/>
        </w:tabs>
        <w:spacing w:after="0" w:line="360" w:lineRule="auto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A01D9" w:rsidRPr="00041863" w:rsidRDefault="009A01D9" w:rsidP="009A01D9">
      <w:pPr>
        <w:tabs>
          <w:tab w:val="left" w:pos="8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1863">
        <w:rPr>
          <w:rFonts w:ascii="Times New Roman" w:eastAsia="Calibri" w:hAnsi="Times New Roman" w:cs="Times New Roman"/>
          <w:bCs/>
          <w:sz w:val="28"/>
          <w:szCs w:val="28"/>
        </w:rPr>
        <w:t xml:space="preserve">Как можно заметить из рисунка </w:t>
      </w:r>
      <w:r w:rsidR="00BA02D7">
        <w:rPr>
          <w:rFonts w:ascii="Times New Roman" w:eastAsia="Calibri" w:hAnsi="Times New Roman" w:cs="Times New Roman"/>
          <w:bCs/>
          <w:sz w:val="28"/>
          <w:szCs w:val="28"/>
        </w:rPr>
        <w:t>2.10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, </w:t>
      </w:r>
      <w:r w:rsidRPr="00041863">
        <w:rPr>
          <w:rFonts w:ascii="Times New Roman" w:eastAsia="Calibri" w:hAnsi="Times New Roman" w:cs="Times New Roman"/>
          <w:bCs/>
          <w:sz w:val="28"/>
          <w:szCs w:val="28"/>
        </w:rPr>
        <w:t xml:space="preserve">основную массу кадрового состава организации в </w:t>
      </w:r>
      <w:r w:rsidRPr="004125F9">
        <w:rPr>
          <w:rFonts w:ascii="Times New Roman" w:eastAsia="Calibri" w:hAnsi="Times New Roman" w:cs="Times New Roman"/>
          <w:bCs/>
          <w:sz w:val="28"/>
          <w:szCs w:val="28"/>
        </w:rPr>
        <w:t>ЗАО «</w:t>
      </w:r>
      <w:proofErr w:type="spellStart"/>
      <w:r w:rsidRPr="004125F9">
        <w:rPr>
          <w:rFonts w:ascii="Times New Roman" w:eastAsia="Calibri" w:hAnsi="Times New Roman" w:cs="Times New Roman"/>
          <w:bCs/>
          <w:sz w:val="28"/>
          <w:szCs w:val="28"/>
        </w:rPr>
        <w:t>Фармленд</w:t>
      </w:r>
      <w:proofErr w:type="spellEnd"/>
      <w:r w:rsidRPr="004125F9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41863">
        <w:rPr>
          <w:rFonts w:ascii="Times New Roman" w:eastAsia="Calibri" w:hAnsi="Times New Roman" w:cs="Times New Roman"/>
          <w:bCs/>
          <w:sz w:val="28"/>
          <w:szCs w:val="28"/>
        </w:rPr>
        <w:t xml:space="preserve">представлена людьми в возрасте от 25 до 45 лет. </w:t>
      </w:r>
    </w:p>
    <w:p w:rsidR="009A01D9" w:rsidRPr="00041863" w:rsidRDefault="009A01D9" w:rsidP="009A01D9">
      <w:pPr>
        <w:tabs>
          <w:tab w:val="left" w:pos="89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 w:rsidRPr="00041863">
        <w:rPr>
          <w:rFonts w:ascii="Times New Roman" w:eastAsia="Calibri" w:hAnsi="Times New Roman" w:cs="Times New Roman"/>
          <w:bCs/>
          <w:noProof/>
          <w:sz w:val="28"/>
          <w:szCs w:val="28"/>
          <w:lang w:eastAsia="ru-RU"/>
        </w:rPr>
        <w:lastRenderedPageBreak/>
        <w:drawing>
          <wp:inline distT="0" distB="0" distL="0" distR="0" wp14:anchorId="040720ED" wp14:editId="2086CF09">
            <wp:extent cx="4443095" cy="2352675"/>
            <wp:effectExtent l="38100" t="0" r="0" b="0"/>
            <wp:docPr id="28" name="Диаграмма 28"/>
            <wp:cNvGraphicFramePr/>
            <a:graphic xmlns:a="http://schemas.openxmlformats.org/drawingml/2006/main">
              <a:graphicData uri="http://schemas.openxmlformats.org/drawingml/2006/chart">
                <c:chart xmlns:c="http://schemas.openxmlformats.org/drawingml/2006/chart" xmlns:r="http://schemas.openxmlformats.org/officeDocument/2006/relationships" r:id="rId19"/>
              </a:graphicData>
            </a:graphic>
          </wp:inline>
        </w:drawing>
      </w:r>
    </w:p>
    <w:p w:rsidR="009A01D9" w:rsidRDefault="00BA02D7" w:rsidP="009A01D9">
      <w:pPr>
        <w:tabs>
          <w:tab w:val="left" w:pos="89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  <w:r>
        <w:rPr>
          <w:rFonts w:ascii="Times New Roman" w:eastAsia="Calibri" w:hAnsi="Times New Roman" w:cs="Times New Roman"/>
          <w:bCs/>
          <w:sz w:val="28"/>
          <w:szCs w:val="28"/>
        </w:rPr>
        <w:t>Рис 2.11</w:t>
      </w:r>
      <w:r w:rsidR="009A01D9"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="009A01D9" w:rsidRPr="00041863">
        <w:rPr>
          <w:rFonts w:ascii="Times New Roman" w:eastAsia="Calibri" w:hAnsi="Times New Roman" w:cs="Times New Roman"/>
          <w:bCs/>
          <w:sz w:val="28"/>
          <w:szCs w:val="28"/>
        </w:rPr>
        <w:t xml:space="preserve">Возрастной состав персонала в </w:t>
      </w:r>
      <w:r w:rsidR="009A01D9" w:rsidRPr="004125F9">
        <w:rPr>
          <w:rFonts w:ascii="Times New Roman" w:eastAsia="Calibri" w:hAnsi="Times New Roman" w:cs="Times New Roman"/>
          <w:bCs/>
          <w:sz w:val="28"/>
          <w:szCs w:val="28"/>
        </w:rPr>
        <w:t>ЗАО «</w:t>
      </w:r>
      <w:proofErr w:type="spellStart"/>
      <w:r w:rsidR="009A01D9" w:rsidRPr="004125F9">
        <w:rPr>
          <w:rFonts w:ascii="Times New Roman" w:eastAsia="Calibri" w:hAnsi="Times New Roman" w:cs="Times New Roman"/>
          <w:bCs/>
          <w:sz w:val="28"/>
          <w:szCs w:val="28"/>
        </w:rPr>
        <w:t>Фармленд</w:t>
      </w:r>
      <w:proofErr w:type="spellEnd"/>
      <w:r w:rsidR="009A01D9" w:rsidRPr="004125F9">
        <w:rPr>
          <w:rFonts w:ascii="Times New Roman" w:eastAsia="Calibri" w:hAnsi="Times New Roman" w:cs="Times New Roman"/>
          <w:bCs/>
          <w:sz w:val="28"/>
          <w:szCs w:val="28"/>
        </w:rPr>
        <w:t>»</w:t>
      </w:r>
    </w:p>
    <w:p w:rsidR="009A01D9" w:rsidRDefault="009A01D9" w:rsidP="009A01D9">
      <w:pPr>
        <w:tabs>
          <w:tab w:val="left" w:pos="898"/>
        </w:tabs>
        <w:spacing w:after="0" w:line="360" w:lineRule="auto"/>
        <w:ind w:firstLine="709"/>
        <w:jc w:val="center"/>
        <w:rPr>
          <w:rFonts w:ascii="Times New Roman" w:eastAsia="Calibri" w:hAnsi="Times New Roman" w:cs="Times New Roman"/>
          <w:bCs/>
          <w:sz w:val="28"/>
          <w:szCs w:val="28"/>
        </w:rPr>
      </w:pPr>
    </w:p>
    <w:p w:rsidR="009A01D9" w:rsidRDefault="009A01D9" w:rsidP="009A01D9">
      <w:pPr>
        <w:tabs>
          <w:tab w:val="left" w:pos="8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041863">
        <w:rPr>
          <w:rFonts w:ascii="Times New Roman" w:eastAsia="Calibri" w:hAnsi="Times New Roman" w:cs="Times New Roman"/>
          <w:bCs/>
          <w:sz w:val="28"/>
          <w:szCs w:val="28"/>
        </w:rPr>
        <w:t xml:space="preserve">Основной целью механизма 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стратегического </w:t>
      </w:r>
      <w:r w:rsidRPr="00041863">
        <w:rPr>
          <w:rFonts w:ascii="Times New Roman" w:eastAsia="Calibri" w:hAnsi="Times New Roman" w:cs="Times New Roman"/>
          <w:bCs/>
          <w:sz w:val="28"/>
          <w:szCs w:val="28"/>
        </w:rPr>
        <w:t xml:space="preserve">управления персоналом </w:t>
      </w:r>
      <w:r w:rsidRPr="004125F9">
        <w:rPr>
          <w:rFonts w:ascii="Times New Roman" w:eastAsia="Calibri" w:hAnsi="Times New Roman" w:cs="Times New Roman"/>
          <w:bCs/>
          <w:sz w:val="28"/>
          <w:szCs w:val="28"/>
        </w:rPr>
        <w:t>ЗАО «</w:t>
      </w:r>
      <w:proofErr w:type="spellStart"/>
      <w:r w:rsidRPr="004125F9">
        <w:rPr>
          <w:rFonts w:ascii="Times New Roman" w:eastAsia="Calibri" w:hAnsi="Times New Roman" w:cs="Times New Roman"/>
          <w:bCs/>
          <w:sz w:val="28"/>
          <w:szCs w:val="28"/>
        </w:rPr>
        <w:t>Фармленд</w:t>
      </w:r>
      <w:proofErr w:type="spellEnd"/>
      <w:r w:rsidRPr="004125F9">
        <w:rPr>
          <w:rFonts w:ascii="Times New Roman" w:eastAsia="Calibri" w:hAnsi="Times New Roman" w:cs="Times New Roman"/>
          <w:bCs/>
          <w:sz w:val="28"/>
          <w:szCs w:val="28"/>
        </w:rPr>
        <w:t>»</w:t>
      </w:r>
      <w:r>
        <w:rPr>
          <w:rFonts w:ascii="Times New Roman" w:eastAsia="Calibri" w:hAnsi="Times New Roman" w:cs="Times New Roman"/>
          <w:bCs/>
          <w:sz w:val="28"/>
          <w:szCs w:val="28"/>
        </w:rPr>
        <w:t xml:space="preserve"> </w:t>
      </w:r>
      <w:r w:rsidRPr="00041863">
        <w:rPr>
          <w:rFonts w:ascii="Times New Roman" w:eastAsia="Calibri" w:hAnsi="Times New Roman" w:cs="Times New Roman"/>
          <w:bCs/>
          <w:sz w:val="28"/>
          <w:szCs w:val="28"/>
        </w:rPr>
        <w:t xml:space="preserve">является создание стратегических возможностей за счет обеспечения организации квалифицированными, лояльными и хорошо мотивированными работниками, которые нужны для достижения долгосрочного конкурентного преимущества. </w:t>
      </w:r>
    </w:p>
    <w:p w:rsidR="009A01D9" w:rsidRPr="00B023CA" w:rsidRDefault="009A01D9" w:rsidP="009A01D9">
      <w:pPr>
        <w:tabs>
          <w:tab w:val="left" w:pos="8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23CA">
        <w:rPr>
          <w:rFonts w:ascii="Times New Roman" w:eastAsia="Calibri" w:hAnsi="Times New Roman" w:cs="Times New Roman"/>
          <w:bCs/>
          <w:sz w:val="28"/>
          <w:szCs w:val="28"/>
        </w:rPr>
        <w:t>Немаловажное значение в стратегическом управлении в ЗАО «</w:t>
      </w:r>
      <w:proofErr w:type="spellStart"/>
      <w:r w:rsidRPr="00B023CA">
        <w:rPr>
          <w:rFonts w:ascii="Times New Roman" w:eastAsia="Calibri" w:hAnsi="Times New Roman" w:cs="Times New Roman"/>
          <w:bCs/>
          <w:sz w:val="28"/>
          <w:szCs w:val="28"/>
        </w:rPr>
        <w:t>Фармленд</w:t>
      </w:r>
      <w:proofErr w:type="spellEnd"/>
      <w:r w:rsidRPr="00B023CA">
        <w:rPr>
          <w:rFonts w:ascii="Times New Roman" w:eastAsia="Calibri" w:hAnsi="Times New Roman" w:cs="Times New Roman"/>
          <w:bCs/>
          <w:sz w:val="28"/>
          <w:szCs w:val="28"/>
        </w:rPr>
        <w:t xml:space="preserve">» занимает организационная культура, </w:t>
      </w:r>
      <w:r w:rsidR="00C66400" w:rsidRPr="00B023CA">
        <w:rPr>
          <w:rFonts w:ascii="Times New Roman" w:eastAsia="Calibri" w:hAnsi="Times New Roman" w:cs="Times New Roman"/>
          <w:bCs/>
          <w:sz w:val="28"/>
          <w:szCs w:val="28"/>
        </w:rPr>
        <w:t>которая базируется</w:t>
      </w:r>
      <w:r w:rsidRPr="00B023CA">
        <w:rPr>
          <w:rFonts w:ascii="Times New Roman" w:eastAsia="Calibri" w:hAnsi="Times New Roman" w:cs="Times New Roman"/>
          <w:bCs/>
          <w:sz w:val="28"/>
          <w:szCs w:val="28"/>
        </w:rPr>
        <w:t xml:space="preserve"> на ряде признаков, с которыми должен работать менеджер по персоналу. Также личность самого менеджера играет большую роль для развития организационной культуры. </w:t>
      </w:r>
    </w:p>
    <w:p w:rsidR="009A01D9" w:rsidRPr="00B023CA" w:rsidRDefault="009A01D9" w:rsidP="009A01D9">
      <w:pPr>
        <w:tabs>
          <w:tab w:val="left" w:pos="8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23CA">
        <w:rPr>
          <w:rFonts w:ascii="Times New Roman" w:eastAsia="Calibri" w:hAnsi="Times New Roman" w:cs="Times New Roman"/>
          <w:bCs/>
          <w:sz w:val="28"/>
          <w:szCs w:val="28"/>
        </w:rPr>
        <w:t xml:space="preserve">Успешная работа с кадрами складывается из двух слагаемых, относящихся к специалисту по персоналу: </w:t>
      </w:r>
    </w:p>
    <w:p w:rsidR="009A01D9" w:rsidRPr="00B023CA" w:rsidRDefault="009A01D9" w:rsidP="009A01D9">
      <w:pPr>
        <w:tabs>
          <w:tab w:val="left" w:pos="8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23CA">
        <w:rPr>
          <w:rFonts w:ascii="Times New Roman" w:eastAsia="Calibri" w:hAnsi="Times New Roman" w:cs="Times New Roman"/>
          <w:bCs/>
          <w:sz w:val="28"/>
          <w:szCs w:val="28"/>
        </w:rPr>
        <w:t xml:space="preserve">во-первых, это компетенция менеджера, </w:t>
      </w:r>
    </w:p>
    <w:p w:rsidR="009A01D9" w:rsidRDefault="009A01D9" w:rsidP="009A01D9">
      <w:pPr>
        <w:tabs>
          <w:tab w:val="left" w:pos="8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B023CA">
        <w:rPr>
          <w:rFonts w:ascii="Times New Roman" w:eastAsia="Calibri" w:hAnsi="Times New Roman" w:cs="Times New Roman"/>
          <w:bCs/>
          <w:sz w:val="28"/>
          <w:szCs w:val="28"/>
        </w:rPr>
        <w:t xml:space="preserve">во-вторых, это его мотивация. Только человек с большим желанием управления человеческими ресурсами может иметь реальное влияние на организационную культуру. </w:t>
      </w:r>
    </w:p>
    <w:p w:rsidR="009A01D9" w:rsidRPr="00310396" w:rsidRDefault="009A01D9" w:rsidP="009A01D9">
      <w:pPr>
        <w:tabs>
          <w:tab w:val="left" w:pos="898"/>
        </w:tabs>
        <w:spacing w:after="0" w:line="360" w:lineRule="auto"/>
        <w:ind w:firstLine="709"/>
        <w:jc w:val="both"/>
        <w:rPr>
          <w:rFonts w:ascii="Times New Roman" w:eastAsia="Calibri" w:hAnsi="Times New Roman" w:cs="Times New Roman"/>
          <w:bCs/>
          <w:sz w:val="28"/>
          <w:szCs w:val="28"/>
        </w:rPr>
      </w:pPr>
      <w:r w:rsidRPr="00310396">
        <w:rPr>
          <w:rFonts w:ascii="Times New Roman" w:eastAsia="Calibri" w:hAnsi="Times New Roman" w:cs="Times New Roman"/>
          <w:bCs/>
          <w:sz w:val="28"/>
          <w:szCs w:val="28"/>
        </w:rPr>
        <w:t>Обусловлено это тем, что создание общей культуры в организации – это сложный процесс, требующий немалых усилий и не малых знаний. Так менеджер по персоналу должен знать следующие принципы создания организационной культуры</w:t>
      </w:r>
    </w:p>
    <w:p w:rsidR="009A01D9" w:rsidRDefault="00C66400" w:rsidP="009A01D9">
      <w:pPr>
        <w:spacing w:after="0" w:line="360" w:lineRule="auto"/>
        <w:ind w:firstLine="709"/>
        <w:jc w:val="right"/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lastRenderedPageBreak/>
        <w:t xml:space="preserve">Таблица </w:t>
      </w:r>
      <w:proofErr w:type="gramStart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3</w:t>
      </w:r>
      <w:r w:rsidR="009A0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1D9" w:rsidRPr="00B34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1D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-</w:t>
      </w:r>
      <w:proofErr w:type="gramEnd"/>
      <w:r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 </w:t>
      </w:r>
      <w:r w:rsidR="009A01D9" w:rsidRPr="00B3412F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 xml:space="preserve">Оценка уровня принятия решений персоналом предприятия </w:t>
      </w:r>
      <w:r w:rsidR="009A01D9" w:rsidRPr="0041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ЗАО «</w:t>
      </w:r>
      <w:proofErr w:type="spellStart"/>
      <w:r w:rsidR="009A01D9" w:rsidRPr="0041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Фармленд</w:t>
      </w:r>
      <w:proofErr w:type="spellEnd"/>
      <w:r w:rsidR="009A01D9" w:rsidRPr="004125F9">
        <w:rPr>
          <w:rFonts w:ascii="Times New Roman" w:eastAsia="Times New Roman" w:hAnsi="Times New Roman" w:cs="Times New Roman"/>
          <w:bCs/>
          <w:sz w:val="28"/>
          <w:szCs w:val="28"/>
          <w:lang w:eastAsia="ru-RU"/>
        </w:rPr>
        <w:t>»</w:t>
      </w:r>
    </w:p>
    <w:tbl>
      <w:tblPr>
        <w:tblStyle w:val="ad"/>
        <w:tblW w:w="0" w:type="auto"/>
        <w:tblLook w:val="04A0" w:firstRow="1" w:lastRow="0" w:firstColumn="1" w:lastColumn="0" w:noHBand="0" w:noVBand="1"/>
      </w:tblPr>
      <w:tblGrid>
        <w:gridCol w:w="3115"/>
        <w:gridCol w:w="3115"/>
        <w:gridCol w:w="3115"/>
      </w:tblGrid>
      <w:tr w:rsidR="009A01D9" w:rsidTr="007D3114"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Лицо, принимающее решение</w:t>
            </w:r>
          </w:p>
        </w:tc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Оценка качества принятия решений</w:t>
            </w:r>
          </w:p>
        </w:tc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Пояснения</w:t>
            </w:r>
          </w:p>
        </w:tc>
      </w:tr>
      <w:tr w:rsidR="009A01D9" w:rsidTr="007D3114"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Директор</w:t>
            </w:r>
          </w:p>
        </w:tc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Слишком авторитарные решения, редко использует мнения других специалистов</w:t>
            </w:r>
          </w:p>
        </w:tc>
      </w:tr>
      <w:tr w:rsidR="009A01D9" w:rsidTr="007D3114"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Главный бухгалтер</w:t>
            </w:r>
          </w:p>
        </w:tc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 xml:space="preserve">Решения шаблонны, не рассматриваются другие альтернативы </w:t>
            </w:r>
          </w:p>
        </w:tc>
      </w:tr>
      <w:tr w:rsidR="009A01D9" w:rsidTr="007D3114"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Начальник отдела кадров</w:t>
            </w:r>
          </w:p>
        </w:tc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Решения шаблонные, опираются на указания директора</w:t>
            </w:r>
          </w:p>
        </w:tc>
      </w:tr>
      <w:tr w:rsidR="009A01D9" w:rsidTr="007D3114"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Персонал</w:t>
            </w:r>
          </w:p>
        </w:tc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3</w:t>
            </w:r>
          </w:p>
        </w:tc>
        <w:tc>
          <w:tcPr>
            <w:tcW w:w="3115" w:type="dxa"/>
          </w:tcPr>
          <w:p w:rsidR="009A01D9" w:rsidRPr="000145C7" w:rsidRDefault="009A01D9" w:rsidP="007D3114">
            <w:pPr>
              <w:spacing w:line="276" w:lineRule="auto"/>
              <w:jc w:val="center"/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Cs/>
                <w:sz w:val="24"/>
                <w:szCs w:val="28"/>
                <w:lang w:eastAsia="ru-RU"/>
              </w:rPr>
              <w:t>Не проявляют самостоятельности, опираются на указания директора</w:t>
            </w:r>
          </w:p>
        </w:tc>
      </w:tr>
    </w:tbl>
    <w:p w:rsidR="009A01D9" w:rsidRPr="00B3412F" w:rsidRDefault="009A01D9" w:rsidP="009A01D9">
      <w:pPr>
        <w:spacing w:after="0" w:line="240" w:lineRule="auto"/>
        <w:rPr>
          <w:rFonts w:ascii="Times New Roman" w:eastAsia="Times New Roman" w:hAnsi="Times New Roman" w:cs="Times New Roman"/>
          <w:b/>
          <w:bCs/>
          <w:sz w:val="28"/>
          <w:szCs w:val="28"/>
          <w:lang w:eastAsia="ru-RU"/>
        </w:rPr>
      </w:pPr>
    </w:p>
    <w:p w:rsidR="009A01D9" w:rsidRDefault="009A01D9" w:rsidP="009A01D9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234ABA">
        <w:rPr>
          <w:rFonts w:ascii="Times New Roman" w:hAnsi="Times New Roman" w:cs="Times New Roman"/>
          <w:sz w:val="28"/>
          <w:szCs w:val="28"/>
        </w:rPr>
        <w:t>Личностные и волевые качества руководителя организации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4125F9">
        <w:rPr>
          <w:rFonts w:ascii="Times New Roman" w:hAnsi="Times New Roman" w:cs="Times New Roman"/>
          <w:bCs/>
          <w:sz w:val="28"/>
          <w:szCs w:val="28"/>
        </w:rPr>
        <w:t>ЗАО «</w:t>
      </w:r>
      <w:proofErr w:type="spellStart"/>
      <w:r w:rsidRPr="004125F9">
        <w:rPr>
          <w:rFonts w:ascii="Times New Roman" w:hAnsi="Times New Roman" w:cs="Times New Roman"/>
          <w:bCs/>
          <w:sz w:val="28"/>
          <w:szCs w:val="28"/>
        </w:rPr>
        <w:t>Фармленд</w:t>
      </w:r>
      <w:proofErr w:type="spellEnd"/>
      <w:r w:rsidRPr="004125F9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34ABA">
        <w:rPr>
          <w:rFonts w:ascii="Times New Roman" w:hAnsi="Times New Roman" w:cs="Times New Roman"/>
          <w:sz w:val="28"/>
          <w:szCs w:val="28"/>
        </w:rPr>
        <w:t xml:space="preserve">могут иметь как положительное влияние на развитие культуры среди сотрудников, так и отрицательные. Поэтому высшее начальство должно в полной мере осознавать ответственность и значимость стиля руководства </w:t>
      </w:r>
      <w:r>
        <w:rPr>
          <w:rFonts w:ascii="Times New Roman" w:hAnsi="Times New Roman" w:cs="Times New Roman"/>
          <w:sz w:val="28"/>
          <w:szCs w:val="28"/>
        </w:rPr>
        <w:t>и поведения внутри организации.</w:t>
      </w:r>
    </w:p>
    <w:p w:rsidR="007F240D" w:rsidRDefault="007F240D" w:rsidP="009A01D9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7F240D" w:rsidRDefault="007F240D" w:rsidP="007F240D">
      <w:pPr>
        <w:tabs>
          <w:tab w:val="left" w:pos="3974"/>
        </w:tabs>
        <w:spacing w:after="0" w:line="360" w:lineRule="auto"/>
        <w:ind w:firstLine="680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7F240D">
        <w:rPr>
          <w:rFonts w:ascii="Times New Roman" w:hAnsi="Times New Roman" w:cs="Times New Roman"/>
          <w:b/>
          <w:bCs/>
          <w:sz w:val="28"/>
          <w:szCs w:val="28"/>
        </w:rPr>
        <w:t>2.3. Анализ управления текучестью кадров ЗАО «</w:t>
      </w:r>
      <w:proofErr w:type="spellStart"/>
      <w:r w:rsidRPr="007F240D">
        <w:rPr>
          <w:rFonts w:ascii="Times New Roman" w:hAnsi="Times New Roman" w:cs="Times New Roman"/>
          <w:b/>
          <w:bCs/>
          <w:sz w:val="28"/>
          <w:szCs w:val="28"/>
        </w:rPr>
        <w:t>Фармленд</w:t>
      </w:r>
      <w:proofErr w:type="spellEnd"/>
      <w:r w:rsidRPr="007F240D">
        <w:rPr>
          <w:rFonts w:ascii="Times New Roman" w:hAnsi="Times New Roman" w:cs="Times New Roman"/>
          <w:b/>
          <w:bCs/>
          <w:sz w:val="28"/>
          <w:szCs w:val="28"/>
        </w:rPr>
        <w:t>»</w:t>
      </w:r>
    </w:p>
    <w:p w:rsidR="002A31C7" w:rsidRDefault="002A31C7" w:rsidP="002A31C7">
      <w:pPr>
        <w:tabs>
          <w:tab w:val="left" w:pos="3974"/>
        </w:tabs>
        <w:spacing w:after="0" w:line="360" w:lineRule="auto"/>
        <w:ind w:firstLine="680"/>
        <w:rPr>
          <w:rFonts w:ascii="Times New Roman" w:hAnsi="Times New Roman" w:cs="Times New Roman"/>
          <w:b/>
          <w:bCs/>
          <w:sz w:val="28"/>
          <w:szCs w:val="28"/>
        </w:rPr>
      </w:pPr>
    </w:p>
    <w:p w:rsidR="002A31C7" w:rsidRDefault="002A31C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2A31C7">
        <w:rPr>
          <w:rFonts w:ascii="Times New Roman" w:hAnsi="Times New Roman" w:cs="Times New Roman"/>
          <w:bCs/>
          <w:sz w:val="28"/>
          <w:szCs w:val="28"/>
        </w:rPr>
        <w:t xml:space="preserve">Вся работа согласно управлению процесса текучестью работников </w:t>
      </w:r>
      <w:r w:rsidR="00BD5CA4" w:rsidRPr="00BD5CA4">
        <w:rPr>
          <w:rFonts w:ascii="Times New Roman" w:hAnsi="Times New Roman" w:cs="Times New Roman"/>
          <w:bCs/>
          <w:sz w:val="28"/>
          <w:szCs w:val="28"/>
        </w:rPr>
        <w:t>ЗАО «</w:t>
      </w:r>
      <w:proofErr w:type="spellStart"/>
      <w:r w:rsidR="00BD5CA4" w:rsidRPr="00BD5CA4">
        <w:rPr>
          <w:rFonts w:ascii="Times New Roman" w:hAnsi="Times New Roman" w:cs="Times New Roman"/>
          <w:bCs/>
          <w:sz w:val="28"/>
          <w:szCs w:val="28"/>
        </w:rPr>
        <w:t>Фармленд</w:t>
      </w:r>
      <w:proofErr w:type="spellEnd"/>
      <w:r w:rsidR="00BD5CA4" w:rsidRPr="00BD5CA4">
        <w:rPr>
          <w:rFonts w:ascii="Times New Roman" w:hAnsi="Times New Roman" w:cs="Times New Roman"/>
          <w:bCs/>
          <w:sz w:val="28"/>
          <w:szCs w:val="28"/>
        </w:rPr>
        <w:t>»</w:t>
      </w:r>
      <w:r w:rsidR="00BD5CA4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1C7">
        <w:rPr>
          <w:rFonts w:ascii="Times New Roman" w:hAnsi="Times New Roman" w:cs="Times New Roman"/>
          <w:bCs/>
          <w:sz w:val="28"/>
          <w:szCs w:val="28"/>
        </w:rPr>
        <w:t>в пределах единого управления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2A31C7">
        <w:rPr>
          <w:rFonts w:ascii="Times New Roman" w:hAnsi="Times New Roman" w:cs="Times New Roman"/>
          <w:bCs/>
          <w:sz w:val="28"/>
          <w:szCs w:val="28"/>
        </w:rPr>
        <w:t>персоналом, имеет представление в виде поочередных этапов</w:t>
      </w:r>
      <w:r w:rsidR="009F6E37">
        <w:rPr>
          <w:rFonts w:ascii="Times New Roman" w:hAnsi="Times New Roman" w:cs="Times New Roman"/>
          <w:bCs/>
          <w:sz w:val="28"/>
          <w:szCs w:val="28"/>
        </w:rPr>
        <w:t>.</w:t>
      </w: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E37">
        <w:rPr>
          <w:rFonts w:ascii="Times New Roman" w:hAnsi="Times New Roman" w:cs="Times New Roman"/>
          <w:bCs/>
          <w:sz w:val="28"/>
          <w:szCs w:val="28"/>
        </w:rPr>
        <w:t>Проведем исследование каждого этапа</w:t>
      </w:r>
      <w:r>
        <w:rPr>
          <w:rFonts w:ascii="Times New Roman" w:hAnsi="Times New Roman" w:cs="Times New Roman"/>
          <w:bCs/>
          <w:sz w:val="28"/>
          <w:szCs w:val="28"/>
        </w:rPr>
        <w:t>, представленного на рисунке 2.12.</w:t>
      </w:r>
    </w:p>
    <w:p w:rsidR="009F6E37" w:rsidRDefault="00FC2D08" w:rsidP="00ED539C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FC2D08">
        <w:rPr>
          <w:rFonts w:ascii="Times New Roman" w:hAnsi="Times New Roman" w:cs="Times New Roman"/>
          <w:bCs/>
          <w:sz w:val="28"/>
          <w:szCs w:val="28"/>
        </w:rPr>
        <w:t xml:space="preserve">Этап первый – установление уровня текучести персонала. В первую очередь на предоставленной стадии следует выяснить, считается ли </w:t>
      </w:r>
      <w:r w:rsidRPr="00FC2D08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показатель текучести персонала значительным, влекущим к безосновательным финансовым убыткам, уменьшению дохода компании. </w:t>
      </w:r>
    </w:p>
    <w:p w:rsidR="009F6E37" w:rsidRDefault="009F6E37" w:rsidP="00BD5CA4">
      <w:pPr>
        <w:tabs>
          <w:tab w:val="left" w:pos="3974"/>
        </w:tabs>
        <w:spacing w:after="0" w:line="36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noProof/>
          <w:lang w:eastAsia="ru-RU"/>
        </w:rPr>
        <w:drawing>
          <wp:inline distT="0" distB="0" distL="0" distR="0" wp14:anchorId="0872F2C2" wp14:editId="388EC06F">
            <wp:extent cx="4086225" cy="4570518"/>
            <wp:effectExtent l="0" t="0" r="0" b="1905"/>
            <wp:docPr id="3" name="Рисунок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"/>
                    <pic:cNvPicPr/>
                  </pic:nvPicPr>
                  <pic:blipFill>
                    <a:blip r:embed="rId20"/>
                    <a:stretch>
                      <a:fillRect/>
                    </a:stretch>
                  </pic:blipFill>
                  <pic:spPr>
                    <a:xfrm>
                      <a:off x="0" y="0"/>
                      <a:ext cx="4097103" cy="458268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9F6E37" w:rsidRDefault="009F6E37" w:rsidP="00BD5CA4">
      <w:pPr>
        <w:tabs>
          <w:tab w:val="left" w:pos="4395"/>
        </w:tabs>
        <w:spacing w:after="0" w:line="360" w:lineRule="auto"/>
        <w:ind w:firstLine="680"/>
        <w:jc w:val="center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Рис 2.12.</w:t>
      </w:r>
      <w:r w:rsidR="00BD5CA4" w:rsidRPr="00BD5CA4">
        <w:t xml:space="preserve"> </w:t>
      </w:r>
      <w:r w:rsidR="00BD5CA4" w:rsidRPr="00BD5CA4">
        <w:rPr>
          <w:rFonts w:ascii="Times New Roman" w:hAnsi="Times New Roman" w:cs="Times New Roman"/>
          <w:bCs/>
          <w:sz w:val="28"/>
          <w:szCs w:val="28"/>
        </w:rPr>
        <w:t>Этапы</w:t>
      </w:r>
      <w:r w:rsidR="00BD5CA4">
        <w:rPr>
          <w:rFonts w:ascii="Times New Roman" w:hAnsi="Times New Roman" w:cs="Times New Roman"/>
          <w:bCs/>
          <w:sz w:val="28"/>
          <w:szCs w:val="28"/>
        </w:rPr>
        <w:t xml:space="preserve"> управления текучестью кадров в</w:t>
      </w:r>
      <w:r w:rsidR="00BD5CA4" w:rsidRPr="00BD5CA4">
        <w:t xml:space="preserve"> </w:t>
      </w:r>
      <w:r w:rsidR="00BD5CA4" w:rsidRPr="00BD5CA4">
        <w:rPr>
          <w:rFonts w:ascii="Times New Roman" w:hAnsi="Times New Roman" w:cs="Times New Roman"/>
          <w:bCs/>
          <w:sz w:val="28"/>
          <w:szCs w:val="28"/>
        </w:rPr>
        <w:t>ЗАО «</w:t>
      </w:r>
      <w:proofErr w:type="spellStart"/>
      <w:r w:rsidR="00BD5CA4" w:rsidRPr="00BD5CA4">
        <w:rPr>
          <w:rFonts w:ascii="Times New Roman" w:hAnsi="Times New Roman" w:cs="Times New Roman"/>
          <w:bCs/>
          <w:sz w:val="28"/>
          <w:szCs w:val="28"/>
        </w:rPr>
        <w:t>Фармленд</w:t>
      </w:r>
      <w:proofErr w:type="spellEnd"/>
      <w:r w:rsidR="00BD5CA4" w:rsidRPr="00BD5CA4">
        <w:rPr>
          <w:rFonts w:ascii="Times New Roman" w:hAnsi="Times New Roman" w:cs="Times New Roman"/>
          <w:bCs/>
          <w:sz w:val="28"/>
          <w:szCs w:val="28"/>
        </w:rPr>
        <w:t>»</w:t>
      </w: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E37">
        <w:rPr>
          <w:rFonts w:ascii="Times New Roman" w:hAnsi="Times New Roman" w:cs="Times New Roman"/>
          <w:bCs/>
          <w:sz w:val="28"/>
          <w:szCs w:val="28"/>
        </w:rPr>
        <w:t>Этап второй – установление степени экономических издержек, стимулированных текучестью персонала. Данный этап является важным и наиболее трудоемким, так как с целью его исполнения потребуются специальные сведения. Так как с началом действия в государстве экономических реформ компании в первую очередь начали пренебрегать нормированием работы, поначалу это необходимо для выявления резервов</w:t>
      </w:r>
      <w:r>
        <w:rPr>
          <w:rFonts w:ascii="Times New Roman" w:hAnsi="Times New Roman" w:cs="Times New Roman"/>
          <w:bCs/>
          <w:sz w:val="28"/>
          <w:szCs w:val="28"/>
        </w:rPr>
        <w:t xml:space="preserve"> трудовой производительности</w:t>
      </w:r>
      <w:r w:rsidRPr="009F6E37">
        <w:rPr>
          <w:rFonts w:ascii="Times New Roman" w:hAnsi="Times New Roman" w:cs="Times New Roman"/>
          <w:bCs/>
          <w:sz w:val="28"/>
          <w:szCs w:val="28"/>
        </w:rPr>
        <w:t xml:space="preserve">. </w:t>
      </w: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E37">
        <w:rPr>
          <w:rFonts w:ascii="Times New Roman" w:hAnsi="Times New Roman" w:cs="Times New Roman"/>
          <w:bCs/>
          <w:sz w:val="28"/>
          <w:szCs w:val="28"/>
        </w:rPr>
        <w:t xml:space="preserve">Этап третий – установление факторов влияющих на текучесть кадров. Анализировать причины увольнений сотрудников можно по двум аспектам: </w:t>
      </w: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E37">
        <w:rPr>
          <w:rFonts w:ascii="Times New Roman" w:hAnsi="Times New Roman" w:cs="Times New Roman"/>
          <w:bCs/>
          <w:sz w:val="28"/>
          <w:szCs w:val="28"/>
        </w:rPr>
        <w:t xml:space="preserve">а) Аспект первый складывается из формальных причин увольнений, которые указываются в Трудовом Кодексе Российской Федерации. Перечень </w:t>
      </w:r>
      <w:r w:rsidRPr="009F6E37">
        <w:rPr>
          <w:rFonts w:ascii="Times New Roman" w:hAnsi="Times New Roman" w:cs="Times New Roman"/>
          <w:bCs/>
          <w:sz w:val="28"/>
          <w:szCs w:val="28"/>
        </w:rPr>
        <w:lastRenderedPageBreak/>
        <w:t xml:space="preserve">причин для расторжения трудовых взаимоотношений, довольно исчерпывающий, так как надлежащие нормы Трудового Кодекса не учитывают иных факторов. </w:t>
      </w: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E37">
        <w:rPr>
          <w:rFonts w:ascii="Times New Roman" w:hAnsi="Times New Roman" w:cs="Times New Roman"/>
          <w:bCs/>
          <w:sz w:val="28"/>
          <w:szCs w:val="28"/>
        </w:rPr>
        <w:t>б) Аспект второй направлен на определение реальной мотивации, побуждающей работников на увольнение. В данном случае статистические данные кадровой службы не имеет полной информации. При исследовании социологического инструментария факторов увольнений в определенной компании (анкеты, опросного листа) необходимо наиболее конкретизировать</w:t>
      </w:r>
      <w:r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Pr="009F6E37">
        <w:rPr>
          <w:rFonts w:ascii="Times New Roman" w:hAnsi="Times New Roman" w:cs="Times New Roman"/>
          <w:bCs/>
          <w:sz w:val="28"/>
          <w:szCs w:val="28"/>
        </w:rPr>
        <w:t xml:space="preserve">шкалу решений. </w:t>
      </w: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E37">
        <w:rPr>
          <w:rFonts w:ascii="Times New Roman" w:hAnsi="Times New Roman" w:cs="Times New Roman"/>
          <w:bCs/>
          <w:sz w:val="28"/>
          <w:szCs w:val="28"/>
        </w:rPr>
        <w:t xml:space="preserve">Этап четвертый – формирование мероприятий, нацеленных на нормализацию действий по высвобождению работников, улучшение процесса увольнений, снижение уровня текучести персонала. </w:t>
      </w: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E37">
        <w:rPr>
          <w:rFonts w:ascii="Times New Roman" w:hAnsi="Times New Roman" w:cs="Times New Roman"/>
          <w:bCs/>
          <w:sz w:val="28"/>
          <w:szCs w:val="28"/>
        </w:rPr>
        <w:t xml:space="preserve">Для достижения цели, мероприятия разделяются на 3 ключевые категории: </w:t>
      </w: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E37">
        <w:rPr>
          <w:rFonts w:ascii="Times New Roman" w:hAnsi="Times New Roman" w:cs="Times New Roman"/>
          <w:bCs/>
          <w:sz w:val="28"/>
          <w:szCs w:val="28"/>
        </w:rPr>
        <w:t xml:space="preserve">а) технико-экономические (улучшение материального стимулирования, условий работы, управления производством и др.); </w:t>
      </w: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E37">
        <w:rPr>
          <w:rFonts w:ascii="Times New Roman" w:hAnsi="Times New Roman" w:cs="Times New Roman"/>
          <w:bCs/>
          <w:sz w:val="28"/>
          <w:szCs w:val="28"/>
        </w:rPr>
        <w:t xml:space="preserve">б) координационные (улучшение системы трудоустройства и увольнения сотрудников, системы ротации сотрудников и др.); </w:t>
      </w: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E37">
        <w:rPr>
          <w:rFonts w:ascii="Times New Roman" w:hAnsi="Times New Roman" w:cs="Times New Roman"/>
          <w:bCs/>
          <w:sz w:val="28"/>
          <w:szCs w:val="28"/>
        </w:rPr>
        <w:t>в) социально-психологические (улучшение стилей и способов управления, отношений в коллективе, методов нематериального поощрения и др.).</w:t>
      </w: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E37">
        <w:rPr>
          <w:rFonts w:ascii="Times New Roman" w:hAnsi="Times New Roman" w:cs="Times New Roman"/>
          <w:bCs/>
          <w:sz w:val="28"/>
          <w:szCs w:val="28"/>
        </w:rPr>
        <w:t xml:space="preserve">Возможно выделить, в качестве эффективного мероприятия, внедрение основ </w:t>
      </w:r>
      <w:proofErr w:type="spellStart"/>
      <w:r w:rsidRPr="009F6E37">
        <w:rPr>
          <w:rFonts w:ascii="Times New Roman" w:hAnsi="Times New Roman" w:cs="Times New Roman"/>
          <w:bCs/>
          <w:sz w:val="28"/>
          <w:szCs w:val="28"/>
        </w:rPr>
        <w:t>аутплейсмента</w:t>
      </w:r>
      <w:proofErr w:type="spellEnd"/>
      <w:r w:rsidRPr="009F6E37">
        <w:rPr>
          <w:rFonts w:ascii="Times New Roman" w:hAnsi="Times New Roman" w:cs="Times New Roman"/>
          <w:bCs/>
          <w:sz w:val="28"/>
          <w:szCs w:val="28"/>
        </w:rPr>
        <w:t xml:space="preserve"> в работу кадровых отраслей компаний (т.е. оказание помощи увольняемым сотрудникам – консультационной, информативной, психологической). </w:t>
      </w:r>
    </w:p>
    <w:p w:rsidR="009F6E37" w:rsidRDefault="009F6E37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9F6E37">
        <w:rPr>
          <w:rFonts w:ascii="Times New Roman" w:hAnsi="Times New Roman" w:cs="Times New Roman"/>
          <w:bCs/>
          <w:sz w:val="28"/>
          <w:szCs w:val="28"/>
        </w:rPr>
        <w:t>Этап пятый – формирование результата от реализации созданных мер, улучшение системы увольнения, сокращение текучести персонала</w:t>
      </w:r>
      <w:r w:rsidR="00A2487C">
        <w:rPr>
          <w:rFonts w:ascii="Times New Roman" w:hAnsi="Times New Roman" w:cs="Times New Roman"/>
          <w:bCs/>
          <w:sz w:val="28"/>
          <w:szCs w:val="28"/>
        </w:rPr>
        <w:t>.</w:t>
      </w:r>
    </w:p>
    <w:p w:rsidR="00A2487C" w:rsidRPr="002A31C7" w:rsidRDefault="00A2487C" w:rsidP="002A31C7">
      <w:pPr>
        <w:tabs>
          <w:tab w:val="left" w:pos="3974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На развитие кадровой политики компании оказывает влияние ряд проблем, речь о которых более детально пойдет в следующей главе.</w:t>
      </w:r>
    </w:p>
    <w:p w:rsidR="009A01D9" w:rsidRDefault="009A01D9" w:rsidP="009A01D9">
      <w:pPr>
        <w:tabs>
          <w:tab w:val="left" w:pos="1702"/>
        </w:tabs>
        <w:spacing w:after="0" w:line="360" w:lineRule="auto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C66400" w:rsidRDefault="007A7459" w:rsidP="007A7459">
      <w:pPr>
        <w:tabs>
          <w:tab w:val="left" w:pos="170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  <w:r w:rsidRPr="007A7459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lastRenderedPageBreak/>
        <w:t>3. О</w:t>
      </w:r>
      <w:r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СНОВНЫЕ НАПРАВЛЕНИЯ СОВЕРШЕНСТВОВАНИЯ ПОДГОТОВКИ, ПЕРЕПОДГОТОВКИ И ПОВЫШЕНИЯ КВАЛИФИКАЦИИ </w:t>
      </w:r>
      <w:r w:rsidR="00852CBB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>КАДРОВ</w:t>
      </w:r>
      <w:r w:rsidR="00C66400">
        <w:rPr>
          <w:rFonts w:ascii="Times New Roman" w:eastAsia="Calibri" w:hAnsi="Times New Roman" w:cs="Times New Roman"/>
          <w:b/>
          <w:bCs/>
          <w:iCs/>
          <w:sz w:val="28"/>
          <w:szCs w:val="28"/>
        </w:rPr>
        <w:t xml:space="preserve"> ЗАО «ФАРМЛЕНД» </w:t>
      </w:r>
    </w:p>
    <w:p w:rsidR="00C75B3A" w:rsidRDefault="00C75B3A" w:rsidP="009A01D9">
      <w:pPr>
        <w:tabs>
          <w:tab w:val="left" w:pos="1702"/>
        </w:tabs>
        <w:spacing w:after="0" w:line="360" w:lineRule="auto"/>
        <w:jc w:val="center"/>
        <w:rPr>
          <w:rFonts w:ascii="Times New Roman" w:eastAsia="Calibri" w:hAnsi="Times New Roman" w:cs="Times New Roman"/>
          <w:b/>
          <w:bCs/>
          <w:iCs/>
          <w:sz w:val="28"/>
          <w:szCs w:val="28"/>
        </w:rPr>
      </w:pPr>
    </w:p>
    <w:p w:rsidR="009A01D9" w:rsidRPr="00E20394" w:rsidRDefault="009A01D9" w:rsidP="00CE6F9E">
      <w:pPr>
        <w:tabs>
          <w:tab w:val="left" w:pos="1702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0394">
        <w:rPr>
          <w:rFonts w:ascii="Times New Roman" w:hAnsi="Times New Roman" w:cs="Times New Roman"/>
          <w:sz w:val="28"/>
          <w:szCs w:val="28"/>
        </w:rPr>
        <w:t xml:space="preserve">Из наиболее острых проблем </w:t>
      </w:r>
      <w:r>
        <w:rPr>
          <w:rFonts w:ascii="Times New Roman" w:hAnsi="Times New Roman" w:cs="Times New Roman"/>
          <w:sz w:val="28"/>
          <w:szCs w:val="28"/>
        </w:rPr>
        <w:t xml:space="preserve">в системе </w:t>
      </w:r>
      <w:r w:rsidR="00CE6F9E">
        <w:rPr>
          <w:rFonts w:ascii="Times New Roman" w:hAnsi="Times New Roman" w:cs="Times New Roman"/>
          <w:sz w:val="28"/>
          <w:szCs w:val="28"/>
        </w:rPr>
        <w:t xml:space="preserve">кадровой политики </w:t>
      </w:r>
      <w:r w:rsidRPr="00E20394">
        <w:rPr>
          <w:rFonts w:ascii="Times New Roman" w:hAnsi="Times New Roman" w:cs="Times New Roman"/>
          <w:bCs/>
          <w:iCs/>
          <w:sz w:val="28"/>
          <w:szCs w:val="28"/>
        </w:rPr>
        <w:t>ЗАО «</w:t>
      </w:r>
      <w:proofErr w:type="spellStart"/>
      <w:r w:rsidRPr="00E20394">
        <w:rPr>
          <w:rFonts w:ascii="Times New Roman" w:hAnsi="Times New Roman" w:cs="Times New Roman"/>
          <w:bCs/>
          <w:iCs/>
          <w:sz w:val="28"/>
          <w:szCs w:val="28"/>
        </w:rPr>
        <w:t>Фармленд</w:t>
      </w:r>
      <w:proofErr w:type="spellEnd"/>
      <w:r w:rsidRPr="00E20394">
        <w:rPr>
          <w:rFonts w:ascii="Times New Roman" w:hAnsi="Times New Roman" w:cs="Times New Roman"/>
          <w:bCs/>
          <w:iCs/>
          <w:sz w:val="28"/>
          <w:szCs w:val="28"/>
        </w:rPr>
        <w:t xml:space="preserve"> за </w:t>
      </w:r>
      <w:r w:rsidRPr="00E20394">
        <w:rPr>
          <w:rFonts w:ascii="Times New Roman" w:hAnsi="Times New Roman" w:cs="Times New Roman"/>
          <w:sz w:val="28"/>
          <w:szCs w:val="28"/>
        </w:rPr>
        <w:t xml:space="preserve">следует отметить такие как: </w:t>
      </w:r>
    </w:p>
    <w:p w:rsidR="009A01D9" w:rsidRPr="00E20394" w:rsidRDefault="009A01D9" w:rsidP="009A01D9">
      <w:pPr>
        <w:tabs>
          <w:tab w:val="left" w:pos="1702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0394">
        <w:rPr>
          <w:rFonts w:ascii="Times New Roman" w:hAnsi="Times New Roman" w:cs="Times New Roman"/>
          <w:sz w:val="28"/>
          <w:szCs w:val="28"/>
        </w:rPr>
        <w:t xml:space="preserve">1.уход квалифицированных специалистов, </w:t>
      </w:r>
    </w:p>
    <w:p w:rsidR="009A01D9" w:rsidRPr="00E20394" w:rsidRDefault="009A01D9" w:rsidP="009A01D9">
      <w:pPr>
        <w:tabs>
          <w:tab w:val="left" w:pos="1702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0394">
        <w:rPr>
          <w:rFonts w:ascii="Times New Roman" w:hAnsi="Times New Roman" w:cs="Times New Roman"/>
          <w:sz w:val="28"/>
          <w:szCs w:val="28"/>
        </w:rPr>
        <w:t xml:space="preserve">2.низкая исполнительская и трудовая дисциплина персонала, </w:t>
      </w:r>
    </w:p>
    <w:p w:rsidR="009A01D9" w:rsidRPr="00E20394" w:rsidRDefault="009A01D9" w:rsidP="009A01D9">
      <w:pPr>
        <w:tabs>
          <w:tab w:val="left" w:pos="1702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0394">
        <w:rPr>
          <w:rFonts w:ascii="Times New Roman" w:hAnsi="Times New Roman" w:cs="Times New Roman"/>
          <w:sz w:val="28"/>
          <w:szCs w:val="28"/>
        </w:rPr>
        <w:t xml:space="preserve">3.недостаточная квалификация персонала и отдельных руководителей, </w:t>
      </w:r>
    </w:p>
    <w:p w:rsidR="009A01D9" w:rsidRPr="00E20394" w:rsidRDefault="009A01D9" w:rsidP="009A01D9">
      <w:pPr>
        <w:tabs>
          <w:tab w:val="left" w:pos="1702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0394">
        <w:rPr>
          <w:rFonts w:ascii="Times New Roman" w:hAnsi="Times New Roman" w:cs="Times New Roman"/>
          <w:sz w:val="28"/>
          <w:szCs w:val="28"/>
        </w:rPr>
        <w:t xml:space="preserve">4.неудовлетворительный морально-психологический климат, </w:t>
      </w:r>
    </w:p>
    <w:p w:rsidR="009A01D9" w:rsidRPr="00E20394" w:rsidRDefault="009A01D9" w:rsidP="009A01D9">
      <w:pPr>
        <w:tabs>
          <w:tab w:val="left" w:pos="1702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0394">
        <w:rPr>
          <w:rFonts w:ascii="Times New Roman" w:hAnsi="Times New Roman" w:cs="Times New Roman"/>
          <w:sz w:val="28"/>
          <w:szCs w:val="28"/>
        </w:rPr>
        <w:t xml:space="preserve">5.низкий уровень мотивации работников, и как следствие, недостаточная инициативность работников, конфронтация администрации и персонала и </w:t>
      </w:r>
      <w:proofErr w:type="spellStart"/>
      <w:r w:rsidRPr="00E20394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20394">
        <w:rPr>
          <w:rFonts w:ascii="Times New Roman" w:hAnsi="Times New Roman" w:cs="Times New Roman"/>
          <w:sz w:val="28"/>
          <w:szCs w:val="28"/>
        </w:rPr>
        <w:t>.</w:t>
      </w:r>
    </w:p>
    <w:p w:rsidR="009A01D9" w:rsidRPr="00F24714" w:rsidRDefault="009A01D9" w:rsidP="009A01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714">
        <w:rPr>
          <w:rFonts w:ascii="Times New Roman" w:eastAsia="Calibri" w:hAnsi="Times New Roman" w:cs="Times New Roman"/>
          <w:sz w:val="28"/>
          <w:szCs w:val="28"/>
        </w:rPr>
        <w:t xml:space="preserve">Все мероприятия по совершенствованию </w:t>
      </w:r>
      <w:r w:rsidR="00CE6F9E">
        <w:rPr>
          <w:rFonts w:ascii="Times New Roman" w:eastAsia="Calibri" w:hAnsi="Times New Roman" w:cs="Times New Roman"/>
          <w:sz w:val="28"/>
          <w:szCs w:val="28"/>
        </w:rPr>
        <w:t>кадровой политики</w:t>
      </w:r>
      <w:r w:rsidRPr="00F24714">
        <w:rPr>
          <w:rFonts w:ascii="Times New Roman" w:eastAsia="Calibri" w:hAnsi="Times New Roman" w:cs="Times New Roman"/>
          <w:sz w:val="28"/>
          <w:szCs w:val="28"/>
        </w:rPr>
        <w:t xml:space="preserve"> и снижению расходов в </w:t>
      </w:r>
      <w:r w:rsidRPr="00F24714">
        <w:rPr>
          <w:rFonts w:ascii="Times New Roman" w:eastAsia="Calibri" w:hAnsi="Times New Roman" w:cs="Times New Roman"/>
          <w:bCs/>
          <w:iCs/>
          <w:sz w:val="28"/>
          <w:szCs w:val="28"/>
        </w:rPr>
        <w:t>ЗАО «</w:t>
      </w:r>
      <w:proofErr w:type="spellStart"/>
      <w:r w:rsidRPr="00F24714">
        <w:rPr>
          <w:rFonts w:ascii="Times New Roman" w:eastAsia="Calibri" w:hAnsi="Times New Roman" w:cs="Times New Roman"/>
          <w:bCs/>
          <w:iCs/>
          <w:sz w:val="28"/>
          <w:szCs w:val="28"/>
        </w:rPr>
        <w:t>Фармленд</w:t>
      </w:r>
      <w:proofErr w:type="spellEnd"/>
      <w:r w:rsidRPr="00F24714">
        <w:rPr>
          <w:rFonts w:ascii="Times New Roman" w:eastAsia="Calibri" w:hAnsi="Times New Roman" w:cs="Times New Roman"/>
          <w:bCs/>
          <w:iCs/>
          <w:sz w:val="28"/>
          <w:szCs w:val="28"/>
        </w:rPr>
        <w:t xml:space="preserve">» </w:t>
      </w:r>
      <w:r w:rsidRPr="00F24714">
        <w:rPr>
          <w:rFonts w:ascii="Times New Roman" w:eastAsia="Calibri" w:hAnsi="Times New Roman" w:cs="Times New Roman"/>
          <w:bCs/>
          <w:sz w:val="28"/>
          <w:szCs w:val="28"/>
        </w:rPr>
        <w:t xml:space="preserve">можно условно объединить в </w:t>
      </w:r>
      <w:r w:rsidRPr="00F24714">
        <w:rPr>
          <w:rFonts w:ascii="Times New Roman" w:eastAsia="Calibri" w:hAnsi="Times New Roman" w:cs="Times New Roman"/>
          <w:sz w:val="28"/>
          <w:szCs w:val="28"/>
        </w:rPr>
        <w:t>несколько укрупненных групп:</w:t>
      </w:r>
    </w:p>
    <w:p w:rsidR="009A01D9" w:rsidRPr="00F24714" w:rsidRDefault="009A01D9" w:rsidP="009A01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714">
        <w:rPr>
          <w:rFonts w:ascii="Times New Roman" w:eastAsia="Calibri" w:hAnsi="Times New Roman" w:cs="Times New Roman"/>
          <w:sz w:val="28"/>
          <w:szCs w:val="28"/>
        </w:rPr>
        <w:t>1.Повышение технико-экономического уровня производства: внедрение новой техники и технологии, механизация и автоматизация производства;</w:t>
      </w:r>
    </w:p>
    <w:p w:rsidR="009A01D9" w:rsidRPr="00F24714" w:rsidRDefault="009A01D9" w:rsidP="009A01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714">
        <w:rPr>
          <w:rFonts w:ascii="Times New Roman" w:eastAsia="Calibri" w:hAnsi="Times New Roman" w:cs="Times New Roman"/>
          <w:sz w:val="28"/>
          <w:szCs w:val="28"/>
        </w:rPr>
        <w:t xml:space="preserve">2. Внедрение новых видов материальных ресурсов и улучшение использования применяемых; </w:t>
      </w:r>
    </w:p>
    <w:p w:rsidR="009A01D9" w:rsidRPr="00F24714" w:rsidRDefault="009A01D9" w:rsidP="009A01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714">
        <w:rPr>
          <w:rFonts w:ascii="Times New Roman" w:eastAsia="Calibri" w:hAnsi="Times New Roman" w:cs="Times New Roman"/>
          <w:sz w:val="28"/>
          <w:szCs w:val="28"/>
        </w:rPr>
        <w:t>3.Улучшение материально-технической базы</w:t>
      </w:r>
    </w:p>
    <w:p w:rsidR="009A01D9" w:rsidRPr="00F24714" w:rsidRDefault="009A01D9" w:rsidP="009A01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714">
        <w:rPr>
          <w:rFonts w:ascii="Times New Roman" w:eastAsia="Calibri" w:hAnsi="Times New Roman" w:cs="Times New Roman"/>
          <w:sz w:val="28"/>
          <w:szCs w:val="28"/>
        </w:rPr>
        <w:t>4. Совершенствование управления, организации производства и труда;</w:t>
      </w:r>
    </w:p>
    <w:p w:rsidR="009A01D9" w:rsidRDefault="009A01D9" w:rsidP="009A01D9">
      <w:pPr>
        <w:spacing w:after="0" w:line="360" w:lineRule="auto"/>
        <w:ind w:firstLine="709"/>
        <w:jc w:val="both"/>
        <w:rPr>
          <w:rFonts w:ascii="Times New Roman" w:eastAsia="Calibri" w:hAnsi="Times New Roman" w:cs="Times New Roman"/>
          <w:sz w:val="28"/>
          <w:szCs w:val="28"/>
        </w:rPr>
      </w:pPr>
      <w:r w:rsidRPr="00F24714">
        <w:rPr>
          <w:rFonts w:ascii="Times New Roman" w:eastAsia="Calibri" w:hAnsi="Times New Roman" w:cs="Times New Roman"/>
          <w:sz w:val="28"/>
          <w:szCs w:val="28"/>
        </w:rPr>
        <w:t xml:space="preserve">5.Улучшение социально-психологического климата в коллективе за счет системы стимулирования персонала и </w:t>
      </w:r>
      <w:proofErr w:type="spellStart"/>
      <w:r w:rsidRPr="00F24714">
        <w:rPr>
          <w:rFonts w:ascii="Times New Roman" w:eastAsia="Calibri" w:hAnsi="Times New Roman" w:cs="Times New Roman"/>
          <w:sz w:val="28"/>
          <w:szCs w:val="28"/>
        </w:rPr>
        <w:t>тд</w:t>
      </w:r>
      <w:proofErr w:type="spellEnd"/>
      <w:r w:rsidRPr="00F24714">
        <w:rPr>
          <w:rFonts w:ascii="Times New Roman" w:eastAsia="Calibri" w:hAnsi="Times New Roman" w:cs="Times New Roman"/>
          <w:sz w:val="28"/>
          <w:szCs w:val="28"/>
        </w:rPr>
        <w:t>.</w:t>
      </w:r>
    </w:p>
    <w:p w:rsidR="000307CE" w:rsidRDefault="000307CE" w:rsidP="009A01D9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 xml:space="preserve">Для снижения показателя текучести персонала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в компании </w:t>
      </w: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>необходимо пр</w:t>
      </w:r>
      <w:r>
        <w:rPr>
          <w:rFonts w:ascii="Times New Roman" w:eastAsia="Times New Roman" w:hAnsi="Times New Roman"/>
          <w:sz w:val="28"/>
          <w:szCs w:val="28"/>
          <w:lang w:eastAsia="ru-RU"/>
        </w:rPr>
        <w:t>овести следующие мероприятия</w:t>
      </w: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 xml:space="preserve">: </w:t>
      </w:r>
    </w:p>
    <w:p w:rsidR="000307CE" w:rsidRDefault="000307CE" w:rsidP="009A01D9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 xml:space="preserve">– исследовать основание увольнения каждого сотрудника; </w:t>
      </w:r>
    </w:p>
    <w:p w:rsidR="000307CE" w:rsidRDefault="000307CE" w:rsidP="009A01D9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 xml:space="preserve">– проводить статистически анализ увольнений по отделам, должностям, стажу работы (в месяц, в квартал, в год); </w:t>
      </w:r>
    </w:p>
    <w:p w:rsidR="000307CE" w:rsidRDefault="000307CE" w:rsidP="009A01D9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 xml:space="preserve">– создать и внедрить программу горизонтальной и вертикальной ротации персонала; </w:t>
      </w:r>
    </w:p>
    <w:p w:rsidR="009F7CB7" w:rsidRDefault="000307CE" w:rsidP="009A01D9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lastRenderedPageBreak/>
        <w:t xml:space="preserve">– внедрение эффективной программы поиска, отбора и адаптации сотрудников; </w:t>
      </w:r>
    </w:p>
    <w:p w:rsidR="009F7CB7" w:rsidRDefault="000307CE" w:rsidP="009A01D9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 xml:space="preserve">– создание и внедрение программы обучения с вовлечением более опытных сотрудников в роли наставников для новых работников; </w:t>
      </w:r>
    </w:p>
    <w:p w:rsidR="009F7CB7" w:rsidRDefault="000307CE" w:rsidP="009A01D9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 xml:space="preserve">– обусловить на рынке труда имидж собственной компании и при надобности развивать его с целью эффективной деятельности; </w:t>
      </w:r>
    </w:p>
    <w:p w:rsidR="009F7CB7" w:rsidRDefault="000307CE" w:rsidP="009A01D9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 xml:space="preserve">– сформировать отдельные временные группы сотрудников для выполнения работы над проектами; </w:t>
      </w:r>
    </w:p>
    <w:p w:rsidR="009F7CB7" w:rsidRDefault="000307CE" w:rsidP="009A01D9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 xml:space="preserve">– привлекать опытных работников как консультантов в разных отделах компании; </w:t>
      </w:r>
    </w:p>
    <w:p w:rsidR="009F7CB7" w:rsidRDefault="000307CE" w:rsidP="009A01D9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 xml:space="preserve">– создать программу оценки работников и образовать кадровый резерв; </w:t>
      </w:r>
    </w:p>
    <w:p w:rsidR="009F7CB7" w:rsidRDefault="000307CE" w:rsidP="009A01D9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>– осуществлять мониторинг за карьерой уволившихся сотрудников и их котировки на рынке труда.</w:t>
      </w:r>
    </w:p>
    <w:p w:rsidR="0038403E" w:rsidRDefault="000307CE" w:rsidP="0038403E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0307CE">
        <w:rPr>
          <w:rFonts w:ascii="Times New Roman" w:eastAsia="Times New Roman" w:hAnsi="Times New Roman"/>
          <w:sz w:val="28"/>
          <w:szCs w:val="28"/>
          <w:lang w:eastAsia="ru-RU"/>
        </w:rPr>
        <w:t xml:space="preserve"> – при проведении анализа текучести сотрудников компании немаловажно проводить оценку по качественному составу работников, покидающих компанию, а также тех сотрудников, которые продолжают работать на соответствие направленности модификации качества персонала со стратегическими целями организации.</w:t>
      </w:r>
    </w:p>
    <w:p w:rsidR="0038403E" w:rsidRDefault="0038403E" w:rsidP="0038403E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38403E">
        <w:rPr>
          <w:rFonts w:ascii="Times New Roman" w:eastAsia="Times New Roman" w:hAnsi="Times New Roman"/>
          <w:sz w:val="28"/>
          <w:szCs w:val="28"/>
          <w:lang w:eastAsia="ru-RU"/>
        </w:rPr>
        <w:t xml:space="preserve">Среди наиболее многообещающих новшеств в 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сфере </w:t>
      </w:r>
      <w:r w:rsidRPr="0038403E">
        <w:rPr>
          <w:rFonts w:ascii="Times New Roman" w:eastAsia="Times New Roman" w:hAnsi="Times New Roman"/>
          <w:sz w:val="28"/>
          <w:szCs w:val="28"/>
          <w:lang w:eastAsia="ru-RU"/>
        </w:rPr>
        <w:t>совершенствования подготовки, переподготовки и повышения квалификации кадров ЗАО «</w:t>
      </w:r>
      <w:proofErr w:type="spellStart"/>
      <w:r w:rsidRPr="0038403E">
        <w:rPr>
          <w:rFonts w:ascii="Times New Roman" w:eastAsia="Times New Roman" w:hAnsi="Times New Roman"/>
          <w:sz w:val="28"/>
          <w:szCs w:val="28"/>
          <w:lang w:eastAsia="ru-RU"/>
        </w:rPr>
        <w:t>Фармленд</w:t>
      </w:r>
      <w:proofErr w:type="spellEnd"/>
      <w:r w:rsidRPr="0038403E">
        <w:rPr>
          <w:rFonts w:ascii="Times New Roman" w:eastAsia="Times New Roman" w:hAnsi="Times New Roman"/>
          <w:sz w:val="28"/>
          <w:szCs w:val="28"/>
          <w:lang w:eastAsia="ru-RU"/>
        </w:rPr>
        <w:t>»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 </w:t>
      </w:r>
      <w:r w:rsidRPr="0038403E">
        <w:rPr>
          <w:rFonts w:ascii="Times New Roman" w:eastAsia="Times New Roman" w:hAnsi="Times New Roman"/>
          <w:sz w:val="28"/>
          <w:szCs w:val="28"/>
          <w:lang w:eastAsia="ru-RU"/>
        </w:rPr>
        <w:t xml:space="preserve">следует особенно отметить концепцию так называемого "обучающейся организации", позволяющую проводить повышение квалификации персонала с максимальной эффективностью. </w:t>
      </w:r>
    </w:p>
    <w:p w:rsidR="009A01D9" w:rsidRDefault="009A01D9" w:rsidP="009A01D9">
      <w:pPr>
        <w:widowControl w:val="0"/>
        <w:tabs>
          <w:tab w:val="left" w:pos="3331"/>
        </w:tabs>
        <w:spacing w:after="0" w:line="360" w:lineRule="auto"/>
        <w:ind w:firstLine="567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F664FE">
        <w:rPr>
          <w:rFonts w:ascii="Times New Roman" w:eastAsia="Times New Roman" w:hAnsi="Times New Roman"/>
          <w:sz w:val="28"/>
          <w:szCs w:val="28"/>
          <w:lang w:eastAsia="ru-RU"/>
        </w:rPr>
        <w:t>Для того, чтобы более детально рассмотреть эффект от предложенны</w:t>
      </w:r>
      <w:r>
        <w:rPr>
          <w:rFonts w:ascii="Times New Roman" w:eastAsia="Times New Roman" w:hAnsi="Times New Roman"/>
          <w:sz w:val="28"/>
          <w:szCs w:val="28"/>
          <w:lang w:eastAsia="ru-RU"/>
        </w:rPr>
        <w:t xml:space="preserve">х мероприятий, составим таблицу, в которой все более детально распишем </w:t>
      </w:r>
    </w:p>
    <w:p w:rsidR="009A01D9" w:rsidRDefault="009A01D9" w:rsidP="009A01D9">
      <w:pPr>
        <w:widowControl w:val="0"/>
        <w:tabs>
          <w:tab w:val="left" w:pos="3331"/>
        </w:tabs>
        <w:spacing w:after="0" w:line="36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1D9" w:rsidRDefault="00C66400" w:rsidP="009A01D9">
      <w:pPr>
        <w:widowControl w:val="0"/>
        <w:tabs>
          <w:tab w:val="left" w:pos="3331"/>
        </w:tabs>
        <w:spacing w:after="0" w:line="360" w:lineRule="auto"/>
        <w:ind w:firstLine="567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Таблица 4</w:t>
      </w:r>
      <w:r w:rsidR="009A01D9">
        <w:rPr>
          <w:rFonts w:ascii="Times New Roman" w:eastAsia="Times New Roman" w:hAnsi="Times New Roman"/>
          <w:sz w:val="28"/>
          <w:szCs w:val="28"/>
          <w:lang w:eastAsia="ru-RU"/>
        </w:rPr>
        <w:t>. Мероприятия по повышению эффективности</w:t>
      </w:r>
    </w:p>
    <w:tbl>
      <w:tblPr>
        <w:tblW w:w="98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402"/>
        <w:gridCol w:w="3373"/>
      </w:tblGrid>
      <w:tr w:rsidR="009A01D9" w:rsidRPr="001F2677" w:rsidTr="007D3114">
        <w:tc>
          <w:tcPr>
            <w:tcW w:w="3114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02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Цели и задачи</w:t>
            </w:r>
          </w:p>
        </w:tc>
        <w:tc>
          <w:tcPr>
            <w:tcW w:w="3373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</w:t>
            </w:r>
          </w:p>
        </w:tc>
      </w:tr>
      <w:tr w:rsidR="009A01D9" w:rsidRPr="001F2677" w:rsidTr="007D3114">
        <w:tc>
          <w:tcPr>
            <w:tcW w:w="3114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Стабилизация системы премирования и стимулирования </w:t>
            </w: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работников</w:t>
            </w:r>
          </w:p>
        </w:tc>
        <w:tc>
          <w:tcPr>
            <w:tcW w:w="3402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Установление справедливой системы вознаграждения сотрудников за выполненную </w:t>
            </w: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работу</w:t>
            </w:r>
          </w:p>
        </w:tc>
        <w:tc>
          <w:tcPr>
            <w:tcW w:w="3373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 xml:space="preserve">Нахождение баланса меду системой мотивации различных категорий </w:t>
            </w: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работников</w:t>
            </w:r>
          </w:p>
        </w:tc>
      </w:tr>
      <w:tr w:rsidR="009A01D9" w:rsidRPr="001F2677" w:rsidTr="007D3114">
        <w:tc>
          <w:tcPr>
            <w:tcW w:w="3114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уравнивание премий и материальных стимулов между различными категориями работников</w:t>
            </w:r>
          </w:p>
        </w:tc>
        <w:tc>
          <w:tcPr>
            <w:tcW w:w="3402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уровня недовольства и напряженности между сотрудниками</w:t>
            </w:r>
          </w:p>
        </w:tc>
        <w:tc>
          <w:tcPr>
            <w:tcW w:w="3373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мотивации работников</w:t>
            </w:r>
          </w:p>
        </w:tc>
      </w:tr>
      <w:tr w:rsidR="009A01D9" w:rsidRPr="001F2677" w:rsidTr="007D3114">
        <w:tc>
          <w:tcPr>
            <w:tcW w:w="3114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условий труда</w:t>
            </w:r>
          </w:p>
        </w:tc>
        <w:tc>
          <w:tcPr>
            <w:tcW w:w="3402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Повышение уровня социализации работников</w:t>
            </w:r>
          </w:p>
        </w:tc>
        <w:tc>
          <w:tcPr>
            <w:tcW w:w="3373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производительности труда</w:t>
            </w:r>
          </w:p>
        </w:tc>
      </w:tr>
      <w:tr w:rsidR="009A01D9" w:rsidRPr="001F2677" w:rsidTr="007D3114">
        <w:tc>
          <w:tcPr>
            <w:tcW w:w="3114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корпоративных мероприятий</w:t>
            </w:r>
          </w:p>
        </w:tc>
        <w:tc>
          <w:tcPr>
            <w:tcW w:w="3402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Снижение напряженности в коллективе</w:t>
            </w:r>
          </w:p>
        </w:tc>
        <w:tc>
          <w:tcPr>
            <w:tcW w:w="3373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микроклимата в коллективе</w:t>
            </w:r>
          </w:p>
        </w:tc>
      </w:tr>
    </w:tbl>
    <w:p w:rsidR="009A01D9" w:rsidRPr="00F873CF" w:rsidRDefault="009A01D9" w:rsidP="009A01D9">
      <w:pPr>
        <w:widowControl w:val="0"/>
        <w:spacing w:after="0" w:line="360" w:lineRule="auto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9A01D9" w:rsidRDefault="009A01D9" w:rsidP="009A01D9">
      <w:pPr>
        <w:spacing w:after="0" w:line="36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Реализация вышеназванных направлений требует определенного уровня затрат на их реализацию. </w:t>
      </w:r>
    </w:p>
    <w:p w:rsidR="009A01D9" w:rsidRPr="00DB670D" w:rsidRDefault="009A01D9" w:rsidP="0038403E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01D9" w:rsidRPr="00A56B23" w:rsidRDefault="009A01D9" w:rsidP="009A01D9">
      <w:pPr>
        <w:spacing w:after="0" w:line="360" w:lineRule="auto"/>
        <w:jc w:val="right"/>
        <w:rPr>
          <w:rFonts w:ascii="Times New Roman" w:hAnsi="Times New Roman"/>
          <w:bCs/>
          <w:sz w:val="28"/>
          <w:szCs w:val="28"/>
        </w:rPr>
      </w:pPr>
      <w:r>
        <w:rPr>
          <w:rFonts w:ascii="Times New Roman" w:hAnsi="Times New Roman"/>
          <w:bCs/>
          <w:sz w:val="28"/>
          <w:szCs w:val="28"/>
        </w:rPr>
        <w:t xml:space="preserve">        Таблица </w:t>
      </w:r>
      <w:r w:rsidR="00C66400">
        <w:rPr>
          <w:rFonts w:ascii="Times New Roman" w:hAnsi="Times New Roman"/>
          <w:bCs/>
          <w:sz w:val="28"/>
          <w:szCs w:val="28"/>
        </w:rPr>
        <w:t>5</w:t>
      </w:r>
      <w:r w:rsidRPr="00A56B23">
        <w:rPr>
          <w:rFonts w:ascii="Times New Roman" w:hAnsi="Times New Roman"/>
          <w:bCs/>
          <w:sz w:val="28"/>
          <w:szCs w:val="28"/>
        </w:rPr>
        <w:t xml:space="preserve"> Затраты предприятия на внедрение рекомендаций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2332"/>
        <w:gridCol w:w="2283"/>
        <w:gridCol w:w="2294"/>
        <w:gridCol w:w="2436"/>
      </w:tblGrid>
      <w:tr w:rsidR="009A01D9" w:rsidRPr="00E213E6" w:rsidTr="007D3114">
        <w:tc>
          <w:tcPr>
            <w:tcW w:w="2392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392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 xml:space="preserve">Стоимость в </w:t>
            </w:r>
            <w:proofErr w:type="spellStart"/>
            <w:r w:rsidRPr="002836E6">
              <w:rPr>
                <w:rFonts w:ascii="Times New Roman" w:hAnsi="Times New Roman"/>
                <w:sz w:val="24"/>
                <w:szCs w:val="24"/>
              </w:rPr>
              <w:t>руб</w:t>
            </w:r>
            <w:proofErr w:type="spellEnd"/>
          </w:p>
        </w:tc>
        <w:tc>
          <w:tcPr>
            <w:tcW w:w="2393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 xml:space="preserve">Количество в </w:t>
            </w:r>
            <w:proofErr w:type="spellStart"/>
            <w:r w:rsidRPr="002836E6">
              <w:rPr>
                <w:rFonts w:ascii="Times New Roman" w:hAnsi="Times New Roman"/>
                <w:sz w:val="24"/>
                <w:szCs w:val="24"/>
              </w:rPr>
              <w:t>шт</w:t>
            </w:r>
            <w:proofErr w:type="spellEnd"/>
          </w:p>
        </w:tc>
        <w:tc>
          <w:tcPr>
            <w:tcW w:w="2599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Всего затрат</w:t>
            </w:r>
          </w:p>
        </w:tc>
      </w:tr>
      <w:tr w:rsidR="009A01D9" w:rsidRPr="00E213E6" w:rsidTr="007D3114">
        <w:tc>
          <w:tcPr>
            <w:tcW w:w="2392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Обустройство рабочего места</w:t>
            </w:r>
          </w:p>
        </w:tc>
        <w:tc>
          <w:tcPr>
            <w:tcW w:w="2392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2393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30</w:t>
            </w:r>
          </w:p>
        </w:tc>
        <w:tc>
          <w:tcPr>
            <w:tcW w:w="2599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150 000</w:t>
            </w:r>
          </w:p>
        </w:tc>
      </w:tr>
      <w:tr w:rsidR="009A01D9" w:rsidRPr="00E213E6" w:rsidTr="007D3114">
        <w:tc>
          <w:tcPr>
            <w:tcW w:w="2392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Оплата внешнего обучения</w:t>
            </w:r>
          </w:p>
        </w:tc>
        <w:tc>
          <w:tcPr>
            <w:tcW w:w="2392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2393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</w:tr>
      <w:tr w:rsidR="009A01D9" w:rsidRPr="00E213E6" w:rsidTr="007D3114">
        <w:tc>
          <w:tcPr>
            <w:tcW w:w="2392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Уравнивание премий</w:t>
            </w:r>
          </w:p>
        </w:tc>
        <w:tc>
          <w:tcPr>
            <w:tcW w:w="2392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5 000</w:t>
            </w:r>
          </w:p>
        </w:tc>
        <w:tc>
          <w:tcPr>
            <w:tcW w:w="2393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100</w:t>
            </w:r>
          </w:p>
        </w:tc>
        <w:tc>
          <w:tcPr>
            <w:tcW w:w="2599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 xml:space="preserve">500 000 </w:t>
            </w:r>
          </w:p>
        </w:tc>
      </w:tr>
      <w:tr w:rsidR="009A01D9" w:rsidRPr="00E213E6" w:rsidTr="007D3114">
        <w:tc>
          <w:tcPr>
            <w:tcW w:w="2392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Организация корпоративных мероприятий</w:t>
            </w:r>
          </w:p>
        </w:tc>
        <w:tc>
          <w:tcPr>
            <w:tcW w:w="2392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30 000</w:t>
            </w:r>
          </w:p>
        </w:tc>
        <w:tc>
          <w:tcPr>
            <w:tcW w:w="2393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99" w:type="dxa"/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60 000</w:t>
            </w:r>
          </w:p>
        </w:tc>
      </w:tr>
      <w:tr w:rsidR="009A01D9" w:rsidRPr="00E213E6" w:rsidTr="007D3114"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ИТОГО</w:t>
            </w:r>
          </w:p>
        </w:tc>
        <w:tc>
          <w:tcPr>
            <w:tcW w:w="23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3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D9" w:rsidRPr="002836E6" w:rsidRDefault="009A01D9" w:rsidP="007D3114">
            <w:pPr>
              <w:spacing w:after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2836E6">
              <w:rPr>
                <w:rFonts w:ascii="Times New Roman" w:hAnsi="Times New Roman"/>
                <w:sz w:val="24"/>
                <w:szCs w:val="24"/>
              </w:rPr>
              <w:t>770 000 рублей</w:t>
            </w:r>
          </w:p>
        </w:tc>
      </w:tr>
    </w:tbl>
    <w:p w:rsidR="009A01D9" w:rsidRDefault="009A01D9" w:rsidP="009A01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01D9" w:rsidRDefault="009A01D9" w:rsidP="009A01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Рассчитаем эффект от вложений и полученных результатов в таблице </w:t>
      </w:r>
      <w:r w:rsidR="00C66400">
        <w:rPr>
          <w:rFonts w:ascii="Times New Roman" w:hAnsi="Times New Roman"/>
          <w:sz w:val="28"/>
          <w:szCs w:val="28"/>
        </w:rPr>
        <w:t>6</w:t>
      </w:r>
    </w:p>
    <w:p w:rsidR="009A01D9" w:rsidRDefault="009A01D9" w:rsidP="009A01D9">
      <w:pPr>
        <w:spacing w:after="0" w:line="360" w:lineRule="auto"/>
        <w:jc w:val="both"/>
        <w:rPr>
          <w:rFonts w:ascii="Times New Roman" w:hAnsi="Times New Roman"/>
          <w:sz w:val="28"/>
          <w:szCs w:val="28"/>
        </w:rPr>
      </w:pPr>
    </w:p>
    <w:p w:rsidR="009A01D9" w:rsidRDefault="009A01D9" w:rsidP="009A01D9">
      <w:pPr>
        <w:spacing w:after="0" w:line="360" w:lineRule="auto"/>
        <w:ind w:firstLine="709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Таблица </w:t>
      </w:r>
      <w:r w:rsidR="00C66400">
        <w:rPr>
          <w:rFonts w:ascii="Times New Roman" w:hAnsi="Times New Roman"/>
          <w:sz w:val="28"/>
          <w:szCs w:val="28"/>
        </w:rPr>
        <w:t>6</w:t>
      </w:r>
      <w:r>
        <w:rPr>
          <w:rFonts w:ascii="Times New Roman" w:hAnsi="Times New Roman"/>
          <w:sz w:val="28"/>
          <w:szCs w:val="28"/>
        </w:rPr>
        <w:t xml:space="preserve"> Расчеты от предполагаемых мероприятий</w:t>
      </w:r>
    </w:p>
    <w:tbl>
      <w:tblPr>
        <w:tblW w:w="935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114"/>
        <w:gridCol w:w="3402"/>
        <w:gridCol w:w="2835"/>
      </w:tblGrid>
      <w:tr w:rsidR="009A01D9" w:rsidRPr="001F2677" w:rsidTr="007212C5">
        <w:tc>
          <w:tcPr>
            <w:tcW w:w="3114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Мероприятие</w:t>
            </w:r>
          </w:p>
        </w:tc>
        <w:tc>
          <w:tcPr>
            <w:tcW w:w="3402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Затраты</w:t>
            </w:r>
          </w:p>
        </w:tc>
        <w:tc>
          <w:tcPr>
            <w:tcW w:w="2835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Эффект</w:t>
            </w:r>
          </w:p>
        </w:tc>
      </w:tr>
      <w:tr w:rsidR="009A01D9" w:rsidRPr="001F2677" w:rsidTr="007212C5">
        <w:tc>
          <w:tcPr>
            <w:tcW w:w="3114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Стабилизация системы премирования и стимулирования работников</w:t>
            </w:r>
          </w:p>
        </w:tc>
        <w:tc>
          <w:tcPr>
            <w:tcW w:w="3402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Не требуется финансовых затрат. Необходимо пересмотреть существующую систему мотивации сотрудников</w:t>
            </w:r>
          </w:p>
        </w:tc>
        <w:tc>
          <w:tcPr>
            <w:tcW w:w="2835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атмосферы в коллективе</w:t>
            </w:r>
          </w:p>
        </w:tc>
      </w:tr>
      <w:tr w:rsidR="009A01D9" w:rsidRPr="001F2677" w:rsidTr="007212C5">
        <w:tc>
          <w:tcPr>
            <w:tcW w:w="3114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уравнивание премий и материальных стимулов между различными категориями работников</w:t>
            </w:r>
          </w:p>
        </w:tc>
        <w:tc>
          <w:tcPr>
            <w:tcW w:w="3402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Затраты на реализацию составят 500 000 рублей</w:t>
            </w:r>
          </w:p>
        </w:tc>
        <w:tc>
          <w:tcPr>
            <w:tcW w:w="2835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Увеличение объемов реализации товаров и услуг </w:t>
            </w:r>
          </w:p>
        </w:tc>
      </w:tr>
      <w:tr w:rsidR="009A01D9" w:rsidRPr="001F2677" w:rsidTr="007212C5">
        <w:tc>
          <w:tcPr>
            <w:tcW w:w="3114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Улучшение условий труда</w:t>
            </w:r>
          </w:p>
        </w:tc>
        <w:tc>
          <w:tcPr>
            <w:tcW w:w="3402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Обустройство рабочего места 150 000 рублей</w:t>
            </w:r>
          </w:p>
        </w:tc>
        <w:tc>
          <w:tcPr>
            <w:tcW w:w="2835" w:type="dxa"/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Увеличение производительности труда</w:t>
            </w:r>
          </w:p>
        </w:tc>
      </w:tr>
      <w:tr w:rsidR="009A01D9" w:rsidRPr="001F2677" w:rsidTr="007212C5">
        <w:tc>
          <w:tcPr>
            <w:tcW w:w="3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Организация корпоративных мероприятий</w:t>
            </w:r>
          </w:p>
        </w:tc>
        <w:tc>
          <w:tcPr>
            <w:tcW w:w="34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60 000 рублей</w:t>
            </w:r>
          </w:p>
        </w:tc>
        <w:tc>
          <w:tcPr>
            <w:tcW w:w="28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9A01D9" w:rsidRPr="001F2677" w:rsidRDefault="009A01D9" w:rsidP="007D3114">
            <w:pPr>
              <w:widowControl w:val="0"/>
              <w:spacing w:after="0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F2677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Улучшение микроклимата в коллективе</w:t>
            </w:r>
          </w:p>
        </w:tc>
      </w:tr>
    </w:tbl>
    <w:p w:rsidR="009A01D9" w:rsidRDefault="009A01D9" w:rsidP="009A01D9">
      <w:pPr>
        <w:tabs>
          <w:tab w:val="left" w:pos="1702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9A01D9" w:rsidRPr="00E20394" w:rsidRDefault="009A01D9" w:rsidP="009A01D9">
      <w:pPr>
        <w:tabs>
          <w:tab w:val="left" w:pos="1702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 w:rsidRPr="00E20394">
        <w:rPr>
          <w:rFonts w:ascii="Times New Roman" w:hAnsi="Times New Roman" w:cs="Times New Roman"/>
          <w:sz w:val="28"/>
          <w:szCs w:val="28"/>
        </w:rPr>
        <w:t xml:space="preserve">Грамотное использование производственных мощностей компании </w:t>
      </w:r>
      <w:r w:rsidRPr="00E94EA1">
        <w:rPr>
          <w:rFonts w:ascii="Times New Roman" w:hAnsi="Times New Roman" w:cs="Times New Roman"/>
          <w:bCs/>
          <w:iCs/>
          <w:sz w:val="28"/>
          <w:szCs w:val="28"/>
        </w:rPr>
        <w:t>ЗАО «</w:t>
      </w:r>
      <w:proofErr w:type="spellStart"/>
      <w:r w:rsidRPr="00E94EA1">
        <w:rPr>
          <w:rFonts w:ascii="Times New Roman" w:hAnsi="Times New Roman" w:cs="Times New Roman"/>
          <w:bCs/>
          <w:iCs/>
          <w:sz w:val="28"/>
          <w:szCs w:val="28"/>
        </w:rPr>
        <w:t>Фармленд</w:t>
      </w:r>
      <w:proofErr w:type="spellEnd"/>
      <w:r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 w:rsidRPr="00E20394">
        <w:rPr>
          <w:rFonts w:ascii="Times New Roman" w:hAnsi="Times New Roman" w:cs="Times New Roman"/>
          <w:sz w:val="28"/>
          <w:szCs w:val="28"/>
        </w:rPr>
        <w:t xml:space="preserve">приводит к повышению эффективности использования трудовых ресурсов и экономии сырья (повышается эффективность его использования, уменьшаются потери, а также время на обработку). </w:t>
      </w:r>
    </w:p>
    <w:p w:rsidR="009A01D9" w:rsidRDefault="009A01D9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1A97" w:rsidRDefault="000C1A97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1A97" w:rsidRDefault="000C1A97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1A97" w:rsidRDefault="000C1A97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0C1A97" w:rsidRDefault="000C1A97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</w:p>
    <w:p w:rsidR="0038403E" w:rsidRDefault="0038403E" w:rsidP="009A01D9">
      <w:pPr>
        <w:spacing w:after="0" w:line="360" w:lineRule="auto"/>
        <w:rPr>
          <w:rFonts w:ascii="Times New Roman" w:hAnsi="Times New Roman" w:cs="Times New Roman"/>
          <w:b/>
          <w:sz w:val="28"/>
          <w:szCs w:val="28"/>
        </w:rPr>
      </w:pPr>
      <w:bookmarkStart w:id="0" w:name="_GoBack"/>
      <w:bookmarkEnd w:id="0"/>
    </w:p>
    <w:p w:rsidR="005516E3" w:rsidRPr="002F5493" w:rsidRDefault="005516E3" w:rsidP="005516E3"/>
    <w:p w:rsidR="007B0FF1" w:rsidRDefault="00B65B3A" w:rsidP="007B0FF1">
      <w:pPr>
        <w:tabs>
          <w:tab w:val="left" w:pos="4357"/>
        </w:tabs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>ЗАКЛЮЧЕНИЕ</w:t>
      </w:r>
    </w:p>
    <w:p w:rsidR="007B0FF1" w:rsidRPr="007B0FF1" w:rsidRDefault="007B0FF1" w:rsidP="007B0FF1">
      <w:pPr>
        <w:tabs>
          <w:tab w:val="left" w:pos="4357"/>
        </w:tabs>
        <w:spacing w:after="0" w:line="360" w:lineRule="auto"/>
        <w:ind w:firstLine="680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995117" w:rsidRPr="00995117" w:rsidRDefault="00995117" w:rsidP="001751CF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 завершении работы подведем итоги и сделаем выводы</w:t>
      </w:r>
      <w:r w:rsidRPr="00995117">
        <w:rPr>
          <w:rFonts w:ascii="Times New Roman" w:hAnsi="Times New Roman" w:cs="Times New Roman"/>
          <w:sz w:val="28"/>
          <w:szCs w:val="28"/>
        </w:rPr>
        <w:t>:</w:t>
      </w:r>
    </w:p>
    <w:p w:rsidR="00DC1FEA" w:rsidRPr="00995117" w:rsidRDefault="00DC1FEA" w:rsidP="001751CF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117">
        <w:rPr>
          <w:rFonts w:ascii="Times New Roman" w:hAnsi="Times New Roman" w:cs="Times New Roman"/>
          <w:sz w:val="28"/>
          <w:szCs w:val="28"/>
        </w:rPr>
        <w:t xml:space="preserve">В настоящее время происходит существенное увеличение объема работ и усложнение функциональных задач и обязанностей специалистов по кадровой работе в организациях. Это делает актуальным профессионализацию работы кадровых служб в управлении организацией. </w:t>
      </w:r>
    </w:p>
    <w:p w:rsidR="00DC1FEA" w:rsidRDefault="00DC1FEA" w:rsidP="001751CF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117">
        <w:rPr>
          <w:rFonts w:ascii="Times New Roman" w:hAnsi="Times New Roman" w:cs="Times New Roman"/>
          <w:sz w:val="28"/>
          <w:szCs w:val="28"/>
        </w:rPr>
        <w:t xml:space="preserve">Кадровые подразделения в любой организации – центры обеспечения управления кадрами. Главное предназначение кадровой службы – организовывать и координировать процессы работы с людьми. Задача – создать условия для управленческой деятельности руководителей всех уровней. </w:t>
      </w:r>
    </w:p>
    <w:p w:rsidR="00DC1FEA" w:rsidRDefault="00DC1FEA" w:rsidP="001751CF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117">
        <w:rPr>
          <w:rFonts w:ascii="Times New Roman" w:hAnsi="Times New Roman" w:cs="Times New Roman"/>
          <w:sz w:val="28"/>
          <w:szCs w:val="28"/>
        </w:rPr>
        <w:t>Командная работа может быть эффективно организована лишь в относительно стабильном коллективе. Именно поэтому среди показателей деятельности предприятий обязательно фигурирует уровень внешней текучести персонала. Нередко текучесть оценивают исключительно с</w:t>
      </w:r>
      <w:r w:rsidR="00A15D38">
        <w:rPr>
          <w:rFonts w:ascii="Times New Roman" w:hAnsi="Times New Roman" w:cs="Times New Roman"/>
          <w:sz w:val="28"/>
          <w:szCs w:val="28"/>
        </w:rPr>
        <w:t xml:space="preserve"> негативной стороны</w:t>
      </w:r>
      <w:r w:rsidRPr="00995117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DC1FEA" w:rsidRDefault="00DC1FEA" w:rsidP="001751CF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117">
        <w:rPr>
          <w:rFonts w:ascii="Times New Roman" w:hAnsi="Times New Roman" w:cs="Times New Roman"/>
          <w:sz w:val="28"/>
          <w:szCs w:val="28"/>
        </w:rPr>
        <w:t xml:space="preserve">Опасность возникает в случаях устойчивых отклонений от оптимума как в ту, так и в другую сторону. Если в течение ряда лет в организации сохраняется уровень показателя ниже оптимума, это неизбежно приведет в будущем к старению коллектива, со всеми вытекающими негативными последствиями: возрастанием затрат в связи с ухудшением здоровья, сопротивлением новшествам и др. </w:t>
      </w:r>
    </w:p>
    <w:p w:rsidR="00DC1FEA" w:rsidRDefault="00DC1FEA" w:rsidP="001751CF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995117">
        <w:rPr>
          <w:rFonts w:ascii="Times New Roman" w:hAnsi="Times New Roman" w:cs="Times New Roman"/>
          <w:sz w:val="28"/>
          <w:szCs w:val="28"/>
        </w:rPr>
        <w:t>Наибольшей опасностью устойчиво низкого уровня текучести может оказаться острая нехватка специалистов нужной квалификации и опыта при массовом выходе на пенсию работников, достигших соответствующего возраста. Однако сложнее всего приходится компании, если фактические величины текучести значительно превышают ее естественные размеры.</w:t>
      </w:r>
    </w:p>
    <w:p w:rsidR="003A70DE" w:rsidRPr="003A70DE" w:rsidRDefault="003A70DE" w:rsidP="003A70DE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3A70DE">
        <w:rPr>
          <w:rFonts w:ascii="Times New Roman" w:hAnsi="Times New Roman" w:cs="Times New Roman"/>
          <w:sz w:val="28"/>
          <w:szCs w:val="28"/>
        </w:rPr>
        <w:t xml:space="preserve">В компании </w:t>
      </w:r>
      <w:r w:rsidRPr="003A70DE">
        <w:rPr>
          <w:rFonts w:ascii="Times New Roman" w:hAnsi="Times New Roman" w:cs="Times New Roman"/>
          <w:bCs/>
          <w:iCs/>
          <w:sz w:val="28"/>
          <w:szCs w:val="28"/>
        </w:rPr>
        <w:t>ЗАО «</w:t>
      </w:r>
      <w:proofErr w:type="spellStart"/>
      <w:r w:rsidRPr="003A70DE">
        <w:rPr>
          <w:rFonts w:ascii="Times New Roman" w:hAnsi="Times New Roman" w:cs="Times New Roman"/>
          <w:bCs/>
          <w:iCs/>
          <w:sz w:val="28"/>
          <w:szCs w:val="28"/>
        </w:rPr>
        <w:t>Фармленд</w:t>
      </w:r>
      <w:proofErr w:type="spellEnd"/>
      <w:r w:rsidRPr="003A70DE">
        <w:rPr>
          <w:rFonts w:ascii="Times New Roman" w:hAnsi="Times New Roman" w:cs="Times New Roman"/>
          <w:bCs/>
          <w:sz w:val="28"/>
          <w:szCs w:val="28"/>
        </w:rPr>
        <w:t xml:space="preserve">» </w:t>
      </w:r>
      <w:r w:rsidRPr="003A70DE">
        <w:rPr>
          <w:rFonts w:ascii="Times New Roman" w:hAnsi="Times New Roman" w:cs="Times New Roman"/>
          <w:sz w:val="28"/>
          <w:szCs w:val="28"/>
        </w:rPr>
        <w:t xml:space="preserve">проявляется чёткое взаимодействие авторитарного и демократического стилей управления. Благодаря этому </w:t>
      </w:r>
      <w:r w:rsidRPr="003A70DE">
        <w:rPr>
          <w:rFonts w:ascii="Times New Roman" w:hAnsi="Times New Roman" w:cs="Times New Roman"/>
          <w:sz w:val="28"/>
          <w:szCs w:val="28"/>
        </w:rPr>
        <w:lastRenderedPageBreak/>
        <w:t xml:space="preserve">достигается достаточно высокий уровень качества работы и обслуживания клиентов. Поскольку люди являются наиболее важным организационным ресурсом, руководитель организации должен уделять основную часть своего времени именно управлению людьми. </w:t>
      </w:r>
    </w:p>
    <w:p w:rsidR="003A70DE" w:rsidRPr="003A70DE" w:rsidRDefault="003A70DE" w:rsidP="003A70DE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70DE">
        <w:rPr>
          <w:rFonts w:ascii="Times New Roman" w:hAnsi="Times New Roman" w:cs="Times New Roman"/>
          <w:bCs/>
          <w:sz w:val="28"/>
          <w:szCs w:val="28"/>
        </w:rPr>
        <w:t>Немаловажное значение в стратегическом управлении в ЗАО «</w:t>
      </w:r>
      <w:proofErr w:type="spellStart"/>
      <w:r w:rsidRPr="003A70DE">
        <w:rPr>
          <w:rFonts w:ascii="Times New Roman" w:hAnsi="Times New Roman" w:cs="Times New Roman"/>
          <w:bCs/>
          <w:sz w:val="28"/>
          <w:szCs w:val="28"/>
        </w:rPr>
        <w:t>Фармленд</w:t>
      </w:r>
      <w:proofErr w:type="spellEnd"/>
      <w:r w:rsidRPr="003A70DE">
        <w:rPr>
          <w:rFonts w:ascii="Times New Roman" w:hAnsi="Times New Roman" w:cs="Times New Roman"/>
          <w:bCs/>
          <w:sz w:val="28"/>
          <w:szCs w:val="28"/>
        </w:rPr>
        <w:t xml:space="preserve">» занимает организационная культура, которая базируется на ряде признаков, с которыми должен работать менеджер по персоналу. Также личность самого менеджера играет большую роль для развития организационной культуры. </w:t>
      </w:r>
    </w:p>
    <w:p w:rsidR="00E26C57" w:rsidRPr="00E26C57" w:rsidRDefault="00E26C57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57">
        <w:rPr>
          <w:rFonts w:ascii="Times New Roman" w:hAnsi="Times New Roman" w:cs="Times New Roman"/>
          <w:sz w:val="28"/>
          <w:szCs w:val="28"/>
        </w:rPr>
        <w:t xml:space="preserve">Из наиболее острых проблем в системе кадровой политики </w:t>
      </w:r>
      <w:r w:rsidRPr="00E26C57">
        <w:rPr>
          <w:rFonts w:ascii="Times New Roman" w:hAnsi="Times New Roman" w:cs="Times New Roman"/>
          <w:bCs/>
          <w:iCs/>
          <w:sz w:val="28"/>
          <w:szCs w:val="28"/>
        </w:rPr>
        <w:t>ЗАО «</w:t>
      </w:r>
      <w:proofErr w:type="spellStart"/>
      <w:r w:rsidRPr="00E26C57">
        <w:rPr>
          <w:rFonts w:ascii="Times New Roman" w:hAnsi="Times New Roman" w:cs="Times New Roman"/>
          <w:bCs/>
          <w:iCs/>
          <w:sz w:val="28"/>
          <w:szCs w:val="28"/>
        </w:rPr>
        <w:t>Фармленд</w:t>
      </w:r>
      <w:proofErr w:type="spellEnd"/>
      <w:r w:rsidRPr="00E26C57">
        <w:rPr>
          <w:rFonts w:ascii="Times New Roman" w:hAnsi="Times New Roman" w:cs="Times New Roman"/>
          <w:bCs/>
          <w:iCs/>
          <w:sz w:val="28"/>
          <w:szCs w:val="28"/>
        </w:rPr>
        <w:t xml:space="preserve"> за </w:t>
      </w:r>
      <w:r w:rsidRPr="00E26C57">
        <w:rPr>
          <w:rFonts w:ascii="Times New Roman" w:hAnsi="Times New Roman" w:cs="Times New Roman"/>
          <w:sz w:val="28"/>
          <w:szCs w:val="28"/>
        </w:rPr>
        <w:t xml:space="preserve">следует отметить такие как: </w:t>
      </w:r>
    </w:p>
    <w:p w:rsidR="00E26C57" w:rsidRPr="00E26C57" w:rsidRDefault="00E26C57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57">
        <w:rPr>
          <w:rFonts w:ascii="Times New Roman" w:hAnsi="Times New Roman" w:cs="Times New Roman"/>
          <w:sz w:val="28"/>
          <w:szCs w:val="28"/>
        </w:rPr>
        <w:t xml:space="preserve">1.уход квалифицированных специалистов, </w:t>
      </w:r>
    </w:p>
    <w:p w:rsidR="00E26C57" w:rsidRPr="00E26C57" w:rsidRDefault="00E26C57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57">
        <w:rPr>
          <w:rFonts w:ascii="Times New Roman" w:hAnsi="Times New Roman" w:cs="Times New Roman"/>
          <w:sz w:val="28"/>
          <w:szCs w:val="28"/>
        </w:rPr>
        <w:t xml:space="preserve">2.низкая исполнительская и трудовая дисциплина персонала, </w:t>
      </w:r>
    </w:p>
    <w:p w:rsidR="00E26C57" w:rsidRPr="00E26C57" w:rsidRDefault="00E26C57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57">
        <w:rPr>
          <w:rFonts w:ascii="Times New Roman" w:hAnsi="Times New Roman" w:cs="Times New Roman"/>
          <w:sz w:val="28"/>
          <w:szCs w:val="28"/>
        </w:rPr>
        <w:t xml:space="preserve">3.недостаточная квалификация персонала и отдельных руководителей, </w:t>
      </w:r>
    </w:p>
    <w:p w:rsidR="00E26C57" w:rsidRPr="00E26C57" w:rsidRDefault="00E26C57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57">
        <w:rPr>
          <w:rFonts w:ascii="Times New Roman" w:hAnsi="Times New Roman" w:cs="Times New Roman"/>
          <w:sz w:val="28"/>
          <w:szCs w:val="28"/>
        </w:rPr>
        <w:t xml:space="preserve">4.неудовлетворительный морально-психологический климат, </w:t>
      </w:r>
    </w:p>
    <w:p w:rsidR="00E26C57" w:rsidRPr="00E26C57" w:rsidRDefault="00E26C57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57">
        <w:rPr>
          <w:rFonts w:ascii="Times New Roman" w:hAnsi="Times New Roman" w:cs="Times New Roman"/>
          <w:sz w:val="28"/>
          <w:szCs w:val="28"/>
        </w:rPr>
        <w:t xml:space="preserve">5.низкий уровень мотивации работников, и как следствие, недостаточная инициативность работников, конфронтация администрации и персонала и </w:t>
      </w:r>
      <w:proofErr w:type="spellStart"/>
      <w:r w:rsidRPr="00E26C57">
        <w:rPr>
          <w:rFonts w:ascii="Times New Roman" w:hAnsi="Times New Roman" w:cs="Times New Roman"/>
          <w:sz w:val="28"/>
          <w:szCs w:val="28"/>
        </w:rPr>
        <w:t>тд</w:t>
      </w:r>
      <w:proofErr w:type="spellEnd"/>
      <w:r w:rsidRPr="00E26C57">
        <w:rPr>
          <w:rFonts w:ascii="Times New Roman" w:hAnsi="Times New Roman" w:cs="Times New Roman"/>
          <w:sz w:val="28"/>
          <w:szCs w:val="28"/>
        </w:rPr>
        <w:t>.</w:t>
      </w:r>
    </w:p>
    <w:p w:rsidR="00E26C57" w:rsidRPr="00E26C57" w:rsidRDefault="00E26C57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57">
        <w:rPr>
          <w:rFonts w:ascii="Times New Roman" w:hAnsi="Times New Roman" w:cs="Times New Roman"/>
          <w:sz w:val="28"/>
          <w:szCs w:val="28"/>
        </w:rPr>
        <w:t xml:space="preserve">Все мероприятия по совершенствованию кадровой политики и снижению расходов в </w:t>
      </w:r>
      <w:r w:rsidRPr="00E26C57">
        <w:rPr>
          <w:rFonts w:ascii="Times New Roman" w:hAnsi="Times New Roman" w:cs="Times New Roman"/>
          <w:bCs/>
          <w:iCs/>
          <w:sz w:val="28"/>
          <w:szCs w:val="28"/>
        </w:rPr>
        <w:t>ЗАО «</w:t>
      </w:r>
      <w:proofErr w:type="spellStart"/>
      <w:r w:rsidRPr="00E26C57">
        <w:rPr>
          <w:rFonts w:ascii="Times New Roman" w:hAnsi="Times New Roman" w:cs="Times New Roman"/>
          <w:bCs/>
          <w:iCs/>
          <w:sz w:val="28"/>
          <w:szCs w:val="28"/>
        </w:rPr>
        <w:t>Фармленд</w:t>
      </w:r>
      <w:proofErr w:type="spellEnd"/>
      <w:r w:rsidRPr="00E26C57">
        <w:rPr>
          <w:rFonts w:ascii="Times New Roman" w:hAnsi="Times New Roman" w:cs="Times New Roman"/>
          <w:bCs/>
          <w:iCs/>
          <w:sz w:val="28"/>
          <w:szCs w:val="28"/>
        </w:rPr>
        <w:t xml:space="preserve">» </w:t>
      </w:r>
      <w:r w:rsidRPr="00E26C57">
        <w:rPr>
          <w:rFonts w:ascii="Times New Roman" w:hAnsi="Times New Roman" w:cs="Times New Roman"/>
          <w:bCs/>
          <w:sz w:val="28"/>
          <w:szCs w:val="28"/>
        </w:rPr>
        <w:t xml:space="preserve">можно условно объединить в </w:t>
      </w:r>
      <w:r w:rsidRPr="00E26C57">
        <w:rPr>
          <w:rFonts w:ascii="Times New Roman" w:hAnsi="Times New Roman" w:cs="Times New Roman"/>
          <w:sz w:val="28"/>
          <w:szCs w:val="28"/>
        </w:rPr>
        <w:t>несколько укрупненных групп:</w:t>
      </w:r>
    </w:p>
    <w:p w:rsidR="00E26C57" w:rsidRPr="00E26C57" w:rsidRDefault="00E26C57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57">
        <w:rPr>
          <w:rFonts w:ascii="Times New Roman" w:hAnsi="Times New Roman" w:cs="Times New Roman"/>
          <w:sz w:val="28"/>
          <w:szCs w:val="28"/>
        </w:rPr>
        <w:t>1.Повышение технико-экономического уровня производства: внедрение новой техники и технологии, механизация и автоматизация производства;</w:t>
      </w:r>
    </w:p>
    <w:p w:rsidR="00E26C57" w:rsidRPr="00E26C57" w:rsidRDefault="00E26C57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57">
        <w:rPr>
          <w:rFonts w:ascii="Times New Roman" w:hAnsi="Times New Roman" w:cs="Times New Roman"/>
          <w:sz w:val="28"/>
          <w:szCs w:val="28"/>
        </w:rPr>
        <w:t xml:space="preserve">2. Внедрение новых видов материальных ресурсов и улучшение использования применяемых; </w:t>
      </w:r>
    </w:p>
    <w:p w:rsidR="00E26C57" w:rsidRPr="00E26C57" w:rsidRDefault="00E26C57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57">
        <w:rPr>
          <w:rFonts w:ascii="Times New Roman" w:hAnsi="Times New Roman" w:cs="Times New Roman"/>
          <w:sz w:val="28"/>
          <w:szCs w:val="28"/>
        </w:rPr>
        <w:t>3.Улучшение материально-технической базы</w:t>
      </w:r>
    </w:p>
    <w:p w:rsidR="00E26C57" w:rsidRPr="00E26C57" w:rsidRDefault="00E26C57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57">
        <w:rPr>
          <w:rFonts w:ascii="Times New Roman" w:hAnsi="Times New Roman" w:cs="Times New Roman"/>
          <w:sz w:val="28"/>
          <w:szCs w:val="28"/>
        </w:rPr>
        <w:t>4. Совершенствование управления, организации производства и труда;</w:t>
      </w:r>
    </w:p>
    <w:p w:rsidR="003A70DE" w:rsidRDefault="00E26C57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E26C57">
        <w:rPr>
          <w:rFonts w:ascii="Times New Roman" w:hAnsi="Times New Roman" w:cs="Times New Roman"/>
          <w:sz w:val="28"/>
          <w:szCs w:val="28"/>
        </w:rPr>
        <w:t>5.Улучшение социально-психологического климата в коллективе за счет систем</w:t>
      </w:r>
      <w:r>
        <w:rPr>
          <w:rFonts w:ascii="Times New Roman" w:hAnsi="Times New Roman" w:cs="Times New Roman"/>
          <w:sz w:val="28"/>
          <w:szCs w:val="28"/>
        </w:rPr>
        <w:t>ы стимулирования персонала и т.д.</w:t>
      </w:r>
    </w:p>
    <w:p w:rsidR="003A70DE" w:rsidRPr="00E26C57" w:rsidRDefault="003A70DE" w:rsidP="00E26C57">
      <w:pPr>
        <w:tabs>
          <w:tab w:val="left" w:pos="1552"/>
        </w:tabs>
        <w:spacing w:after="0" w:line="360" w:lineRule="auto"/>
        <w:ind w:firstLine="567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A70DE">
        <w:rPr>
          <w:rFonts w:ascii="Times New Roman" w:hAnsi="Times New Roman" w:cs="Times New Roman"/>
          <w:bCs/>
          <w:sz w:val="28"/>
          <w:szCs w:val="28"/>
        </w:rPr>
        <w:t xml:space="preserve">Таким образом, подводя общий итог по всей работе можно сказать о том, что </w:t>
      </w:r>
      <w:r>
        <w:rPr>
          <w:rFonts w:ascii="Times New Roman" w:hAnsi="Times New Roman" w:cs="Times New Roman"/>
          <w:bCs/>
          <w:sz w:val="28"/>
          <w:szCs w:val="28"/>
        </w:rPr>
        <w:t>кадровая политика</w:t>
      </w:r>
      <w:r w:rsidRPr="003A70DE">
        <w:rPr>
          <w:rFonts w:ascii="Times New Roman" w:hAnsi="Times New Roman" w:cs="Times New Roman"/>
          <w:bCs/>
          <w:sz w:val="28"/>
          <w:szCs w:val="28"/>
        </w:rPr>
        <w:t xml:space="preserve"> является важнейшим элементом в системе деятельности </w:t>
      </w:r>
      <w:r w:rsidRPr="003A70DE">
        <w:rPr>
          <w:rFonts w:ascii="Times New Roman" w:hAnsi="Times New Roman" w:cs="Times New Roman"/>
          <w:bCs/>
          <w:iCs/>
          <w:sz w:val="28"/>
          <w:szCs w:val="28"/>
        </w:rPr>
        <w:t>ЗАО «</w:t>
      </w:r>
      <w:proofErr w:type="spellStart"/>
      <w:r w:rsidRPr="003A70DE">
        <w:rPr>
          <w:rFonts w:ascii="Times New Roman" w:hAnsi="Times New Roman" w:cs="Times New Roman"/>
          <w:bCs/>
          <w:iCs/>
          <w:sz w:val="28"/>
          <w:szCs w:val="28"/>
        </w:rPr>
        <w:t>Фармленд</w:t>
      </w:r>
      <w:proofErr w:type="spellEnd"/>
      <w:r w:rsidRPr="003A70DE">
        <w:rPr>
          <w:rFonts w:ascii="Times New Roman" w:hAnsi="Times New Roman" w:cs="Times New Roman"/>
          <w:bCs/>
          <w:iCs/>
          <w:sz w:val="28"/>
          <w:szCs w:val="28"/>
        </w:rPr>
        <w:t>».</w:t>
      </w:r>
    </w:p>
    <w:p w:rsidR="00B766AC" w:rsidRDefault="00D629D5" w:rsidP="00D629D5">
      <w:pPr>
        <w:tabs>
          <w:tab w:val="left" w:pos="1290"/>
          <w:tab w:val="left" w:pos="1552"/>
          <w:tab w:val="center" w:pos="4677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lastRenderedPageBreak/>
        <w:tab/>
      </w:r>
      <w:r w:rsidR="00B65B3A">
        <w:rPr>
          <w:rFonts w:ascii="Times New Roman" w:hAnsi="Times New Roman" w:cs="Times New Roman"/>
          <w:b/>
          <w:sz w:val="28"/>
          <w:szCs w:val="28"/>
        </w:rPr>
        <w:t>СПИСОК ИСПОЛЬЗОВАННОЙ ЛИТЕРАТУРЫ</w:t>
      </w:r>
    </w:p>
    <w:p w:rsidR="005644DC" w:rsidRDefault="005644DC" w:rsidP="00B766AC">
      <w:pPr>
        <w:tabs>
          <w:tab w:val="left" w:pos="1552"/>
        </w:tabs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3A75DD" w:rsidRPr="003A75DD" w:rsidRDefault="005644DC" w:rsidP="003A75DD">
      <w:pPr>
        <w:tabs>
          <w:tab w:val="left" w:pos="1552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1.</w:t>
      </w:r>
      <w:r w:rsidRPr="00064D05">
        <w:rPr>
          <w:rFonts w:ascii="Times New Roman" w:hAnsi="Times New Roman" w:cs="Times New Roman"/>
          <w:bCs/>
          <w:sz w:val="28"/>
          <w:szCs w:val="28"/>
        </w:rPr>
        <w:t xml:space="preserve">Конституция Российской </w:t>
      </w:r>
      <w:proofErr w:type="gramStart"/>
      <w:r w:rsidRPr="00064D05">
        <w:rPr>
          <w:rFonts w:ascii="Times New Roman" w:hAnsi="Times New Roman" w:cs="Times New Roman"/>
          <w:bCs/>
          <w:sz w:val="28"/>
          <w:szCs w:val="28"/>
        </w:rPr>
        <w:t xml:space="preserve">Федерации  </w:t>
      </w:r>
      <w:r w:rsidR="003A75DD" w:rsidRPr="003A75DD">
        <w:rPr>
          <w:rFonts w:ascii="Times New Roman" w:hAnsi="Times New Roman" w:cs="Times New Roman"/>
          <w:bCs/>
          <w:sz w:val="28"/>
          <w:szCs w:val="28"/>
        </w:rPr>
        <w:t>[</w:t>
      </w:r>
      <w:proofErr w:type="gramEnd"/>
      <w:r w:rsidR="003A75DD" w:rsidRPr="003A75DD">
        <w:rPr>
          <w:rFonts w:ascii="Times New Roman" w:hAnsi="Times New Roman" w:cs="Times New Roman"/>
          <w:bCs/>
          <w:sz w:val="28"/>
          <w:szCs w:val="28"/>
        </w:rPr>
        <w:t>Электронный ресурс]. – Доступ из справочно-правовой системы «Консул</w:t>
      </w:r>
      <w:r w:rsidR="003A75DD">
        <w:rPr>
          <w:rFonts w:ascii="Times New Roman" w:hAnsi="Times New Roman" w:cs="Times New Roman"/>
          <w:bCs/>
          <w:sz w:val="28"/>
          <w:szCs w:val="28"/>
        </w:rPr>
        <w:t>ьтант-плюс». - Режим доступ</w:t>
      </w:r>
      <w:r w:rsidR="003A75DD" w:rsidRPr="003A75DD">
        <w:rPr>
          <w:rFonts w:ascii="Times New Roman" w:hAnsi="Times New Roman" w:cs="Times New Roman"/>
          <w:bCs/>
          <w:sz w:val="28"/>
          <w:szCs w:val="28"/>
        </w:rPr>
        <w:t xml:space="preserve">: http:// </w:t>
      </w:r>
      <w:hyperlink r:id="rId21" w:history="1">
        <w:r w:rsidR="003A75DD" w:rsidRPr="00334B1B">
          <w:rPr>
            <w:rStyle w:val="af"/>
            <w:rFonts w:ascii="Times New Roman" w:hAnsi="Times New Roman" w:cs="Times New Roman"/>
            <w:bCs/>
            <w:sz w:val="28"/>
            <w:szCs w:val="28"/>
          </w:rPr>
          <w:t>www.consultant.ru</w:t>
        </w:r>
      </w:hyperlink>
    </w:p>
    <w:p w:rsidR="00596AEA" w:rsidRPr="00596AEA" w:rsidRDefault="00596AEA" w:rsidP="00596AEA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2</w:t>
      </w:r>
      <w:r w:rsidRPr="00596AEA">
        <w:rPr>
          <w:rFonts w:ascii="Times New Roman" w:hAnsi="Times New Roman" w:cs="Times New Roman"/>
          <w:bCs/>
          <w:sz w:val="28"/>
          <w:szCs w:val="28"/>
        </w:rPr>
        <w:t xml:space="preserve">.Алябьева Т.А., </w:t>
      </w:r>
      <w:proofErr w:type="spellStart"/>
      <w:r w:rsidRPr="00596AEA">
        <w:rPr>
          <w:rFonts w:ascii="Times New Roman" w:hAnsi="Times New Roman" w:cs="Times New Roman"/>
          <w:bCs/>
          <w:sz w:val="28"/>
          <w:szCs w:val="28"/>
        </w:rPr>
        <w:t>Корешкова</w:t>
      </w:r>
      <w:proofErr w:type="spellEnd"/>
      <w:r w:rsidRPr="00596AEA">
        <w:rPr>
          <w:rFonts w:ascii="Times New Roman" w:hAnsi="Times New Roman" w:cs="Times New Roman"/>
          <w:bCs/>
          <w:sz w:val="28"/>
          <w:szCs w:val="28"/>
        </w:rPr>
        <w:t xml:space="preserve"> А.Б., Горшкова Е.С., </w:t>
      </w:r>
      <w:proofErr w:type="spellStart"/>
      <w:r w:rsidRPr="00596AEA">
        <w:rPr>
          <w:rFonts w:ascii="Times New Roman" w:hAnsi="Times New Roman" w:cs="Times New Roman"/>
          <w:bCs/>
          <w:sz w:val="28"/>
          <w:szCs w:val="28"/>
        </w:rPr>
        <w:t>Горькова</w:t>
      </w:r>
      <w:proofErr w:type="spellEnd"/>
      <w:r w:rsidRPr="00596AEA">
        <w:rPr>
          <w:rFonts w:ascii="Times New Roman" w:hAnsi="Times New Roman" w:cs="Times New Roman"/>
          <w:bCs/>
          <w:sz w:val="28"/>
          <w:szCs w:val="28"/>
        </w:rPr>
        <w:t xml:space="preserve"> И.А., Фетисова М.М. Наставничество как один из эффективных способов обучения и развития персонала // Международный журнал прикладных и фундаментальных исследований – 201</w:t>
      </w:r>
      <w:r w:rsidR="00472440">
        <w:rPr>
          <w:rFonts w:ascii="Times New Roman" w:hAnsi="Times New Roman" w:cs="Times New Roman"/>
          <w:bCs/>
          <w:sz w:val="28"/>
          <w:szCs w:val="28"/>
        </w:rPr>
        <w:t>8</w:t>
      </w:r>
      <w:r w:rsidRPr="00596AEA">
        <w:rPr>
          <w:rFonts w:ascii="Times New Roman" w:hAnsi="Times New Roman" w:cs="Times New Roman"/>
          <w:bCs/>
          <w:sz w:val="28"/>
          <w:szCs w:val="28"/>
        </w:rPr>
        <w:t>. – № 10. – С. 119–121</w:t>
      </w:r>
    </w:p>
    <w:p w:rsidR="00596AEA" w:rsidRDefault="00596AEA" w:rsidP="00596AEA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3</w:t>
      </w:r>
      <w:r w:rsidRPr="00596AEA">
        <w:rPr>
          <w:rFonts w:ascii="Times New Roman" w:hAnsi="Times New Roman" w:cs="Times New Roman"/>
          <w:bCs/>
          <w:sz w:val="28"/>
          <w:szCs w:val="28"/>
        </w:rPr>
        <w:t xml:space="preserve">. </w:t>
      </w:r>
      <w:proofErr w:type="spellStart"/>
      <w:r w:rsidRPr="00596AEA">
        <w:rPr>
          <w:rFonts w:ascii="Times New Roman" w:hAnsi="Times New Roman" w:cs="Times New Roman"/>
          <w:bCs/>
          <w:sz w:val="28"/>
          <w:szCs w:val="28"/>
        </w:rPr>
        <w:t>Алябьева</w:t>
      </w:r>
      <w:proofErr w:type="spellEnd"/>
      <w:r w:rsidRPr="00596AEA">
        <w:rPr>
          <w:rFonts w:ascii="Times New Roman" w:hAnsi="Times New Roman" w:cs="Times New Roman"/>
          <w:bCs/>
          <w:sz w:val="28"/>
          <w:szCs w:val="28"/>
        </w:rPr>
        <w:t xml:space="preserve"> Т.А., Горшкова Е.С., </w:t>
      </w:r>
      <w:proofErr w:type="spellStart"/>
      <w:r w:rsidRPr="00596AEA">
        <w:rPr>
          <w:rFonts w:ascii="Times New Roman" w:hAnsi="Times New Roman" w:cs="Times New Roman"/>
          <w:bCs/>
          <w:sz w:val="28"/>
          <w:szCs w:val="28"/>
        </w:rPr>
        <w:t>Корешкова</w:t>
      </w:r>
      <w:proofErr w:type="spellEnd"/>
      <w:r w:rsidRPr="00596AEA">
        <w:rPr>
          <w:rFonts w:ascii="Times New Roman" w:hAnsi="Times New Roman" w:cs="Times New Roman"/>
          <w:bCs/>
          <w:sz w:val="28"/>
          <w:szCs w:val="28"/>
        </w:rPr>
        <w:t xml:space="preserve"> А.Б., Фетисова М.М. Компетентные требования при проведении анализа систем управления персоналом в организации // Международный журнал прикладных и фундаментальных исследований – 201</w:t>
      </w:r>
      <w:r w:rsidR="00472440">
        <w:rPr>
          <w:rFonts w:ascii="Times New Roman" w:hAnsi="Times New Roman" w:cs="Times New Roman"/>
          <w:bCs/>
          <w:sz w:val="28"/>
          <w:szCs w:val="28"/>
        </w:rPr>
        <w:t>8</w:t>
      </w:r>
      <w:r w:rsidRPr="00596AEA">
        <w:rPr>
          <w:rFonts w:ascii="Times New Roman" w:hAnsi="Times New Roman" w:cs="Times New Roman"/>
          <w:bCs/>
          <w:sz w:val="28"/>
          <w:szCs w:val="28"/>
        </w:rPr>
        <w:t>. – № 8 (часть 3). – С. 180</w:t>
      </w:r>
    </w:p>
    <w:p w:rsidR="005644DC" w:rsidRPr="00064D05" w:rsidRDefault="005644DC" w:rsidP="00596AEA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4.</w:t>
      </w:r>
      <w:r w:rsidRPr="00064D05">
        <w:rPr>
          <w:rFonts w:ascii="Times New Roman" w:hAnsi="Times New Roman" w:cs="Times New Roman"/>
          <w:sz w:val="28"/>
          <w:szCs w:val="28"/>
        </w:rPr>
        <w:t xml:space="preserve">Бондаренко В.П. Менеджмент организации. Введение в </w:t>
      </w:r>
      <w:r w:rsidR="00472440" w:rsidRPr="00064D05">
        <w:rPr>
          <w:rFonts w:ascii="Times New Roman" w:hAnsi="Times New Roman" w:cs="Times New Roman"/>
          <w:sz w:val="28"/>
          <w:szCs w:val="28"/>
        </w:rPr>
        <w:t>специальность:</w:t>
      </w:r>
      <w:r w:rsidRPr="00064D05">
        <w:rPr>
          <w:rFonts w:ascii="Times New Roman" w:hAnsi="Times New Roman" w:cs="Times New Roman"/>
          <w:sz w:val="28"/>
          <w:szCs w:val="28"/>
        </w:rPr>
        <w:t xml:space="preserve"> учебное пособие для студентов, обучающихся по специальности "Менеджмент организации" / В. В. Бондаренко, В. А. Юдина, О. Ф. Алёхина. - </w:t>
      </w:r>
      <w:proofErr w:type="gramStart"/>
      <w:r w:rsidRPr="00064D05">
        <w:rPr>
          <w:rFonts w:ascii="Times New Roman" w:hAnsi="Times New Roman" w:cs="Times New Roman"/>
          <w:sz w:val="28"/>
          <w:szCs w:val="28"/>
        </w:rPr>
        <w:t>М. :</w:t>
      </w:r>
      <w:proofErr w:type="gramEnd"/>
      <w:r w:rsidRPr="00064D05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064D05">
        <w:rPr>
          <w:rFonts w:ascii="Times New Roman" w:hAnsi="Times New Roman" w:cs="Times New Roman"/>
          <w:sz w:val="28"/>
          <w:szCs w:val="28"/>
        </w:rPr>
        <w:t>КноРус</w:t>
      </w:r>
      <w:proofErr w:type="spellEnd"/>
      <w:r w:rsidRPr="00064D05">
        <w:rPr>
          <w:rFonts w:ascii="Times New Roman" w:hAnsi="Times New Roman" w:cs="Times New Roman"/>
          <w:sz w:val="28"/>
          <w:szCs w:val="28"/>
        </w:rPr>
        <w:t>. — 201</w:t>
      </w:r>
      <w:r w:rsidR="00472440">
        <w:rPr>
          <w:rFonts w:ascii="Times New Roman" w:hAnsi="Times New Roman" w:cs="Times New Roman"/>
          <w:sz w:val="28"/>
          <w:szCs w:val="28"/>
        </w:rPr>
        <w:t>9</w:t>
      </w:r>
      <w:r w:rsidRPr="00064D05">
        <w:rPr>
          <w:rFonts w:ascii="Times New Roman" w:hAnsi="Times New Roman" w:cs="Times New Roman"/>
          <w:sz w:val="28"/>
          <w:szCs w:val="28"/>
        </w:rPr>
        <w:t>. - 232 с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5.</w:t>
      </w:r>
      <w:r w:rsidRPr="00064D05">
        <w:rPr>
          <w:rFonts w:ascii="Times New Roman" w:hAnsi="Times New Roman" w:cs="Times New Roman"/>
          <w:sz w:val="28"/>
          <w:szCs w:val="28"/>
        </w:rPr>
        <w:t>Виниченко М.В. Кадровый резерв руководства. Проблемный анализ и государственно-управленческое проектирование. - 201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Pr="00064D05">
        <w:rPr>
          <w:rFonts w:ascii="Times New Roman" w:hAnsi="Times New Roman" w:cs="Times New Roman"/>
          <w:sz w:val="28"/>
          <w:szCs w:val="28"/>
        </w:rPr>
        <w:t xml:space="preserve"> - № 5. - С.16-30. 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6.</w:t>
      </w:r>
      <w:r w:rsidRPr="00064D05">
        <w:rPr>
          <w:rFonts w:ascii="Times New Roman" w:hAnsi="Times New Roman" w:cs="Times New Roman"/>
          <w:sz w:val="28"/>
          <w:szCs w:val="28"/>
        </w:rPr>
        <w:t xml:space="preserve">Виниченко М.В. Развитие персонала организации: проблемы и пути решения. // Материалы </w:t>
      </w:r>
      <w:proofErr w:type="spellStart"/>
      <w:r w:rsidRPr="00064D05">
        <w:rPr>
          <w:rFonts w:ascii="Times New Roman" w:hAnsi="Times New Roman" w:cs="Times New Roman"/>
          <w:sz w:val="28"/>
          <w:szCs w:val="28"/>
        </w:rPr>
        <w:t>Афанасьевских</w:t>
      </w:r>
      <w:proofErr w:type="spellEnd"/>
      <w:r w:rsidRPr="00064D05">
        <w:rPr>
          <w:rFonts w:ascii="Times New Roman" w:hAnsi="Times New Roman" w:cs="Times New Roman"/>
          <w:sz w:val="28"/>
          <w:szCs w:val="28"/>
        </w:rPr>
        <w:t xml:space="preserve"> чтений. - </w:t>
      </w:r>
      <w:proofErr w:type="gramStart"/>
      <w:r w:rsidRPr="00064D05">
        <w:rPr>
          <w:rFonts w:ascii="Times New Roman" w:hAnsi="Times New Roman" w:cs="Times New Roman"/>
          <w:sz w:val="28"/>
          <w:szCs w:val="28"/>
        </w:rPr>
        <w:t>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Pr="00064D05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Pr="00064D05">
        <w:rPr>
          <w:rFonts w:ascii="Times New Roman" w:hAnsi="Times New Roman" w:cs="Times New Roman"/>
          <w:sz w:val="28"/>
          <w:szCs w:val="28"/>
        </w:rPr>
        <w:t xml:space="preserve">  № 10. - С.103-107. 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7.</w:t>
      </w:r>
      <w:r w:rsidRPr="00064D05">
        <w:rPr>
          <w:rFonts w:ascii="Times New Roman" w:hAnsi="Times New Roman" w:cs="Times New Roman"/>
          <w:sz w:val="28"/>
          <w:szCs w:val="28"/>
        </w:rPr>
        <w:t>Виниченко М.В. Современные технологии обеспечения нестандартной занятости персонала в России. // Материалы Ивановских чтений. - 201</w:t>
      </w:r>
      <w:r w:rsidR="00472440">
        <w:rPr>
          <w:rFonts w:ascii="Times New Roman" w:hAnsi="Times New Roman" w:cs="Times New Roman"/>
          <w:sz w:val="28"/>
          <w:szCs w:val="28"/>
        </w:rPr>
        <w:t>9</w:t>
      </w:r>
      <w:r w:rsidRPr="00064D05">
        <w:rPr>
          <w:rFonts w:ascii="Times New Roman" w:hAnsi="Times New Roman" w:cs="Times New Roman"/>
          <w:sz w:val="28"/>
          <w:szCs w:val="28"/>
        </w:rPr>
        <w:t xml:space="preserve">- №3. – С.32-37. 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8.</w:t>
      </w:r>
      <w:r w:rsidRPr="00064D05">
        <w:rPr>
          <w:rFonts w:ascii="Times New Roman" w:hAnsi="Times New Roman" w:cs="Times New Roman"/>
          <w:sz w:val="28"/>
          <w:szCs w:val="28"/>
        </w:rPr>
        <w:t>Глущенко И.И., Каурова О.В. Задача оптимизации расходов на персонал организации как часть экономики труда. // Социальная политика и социология -</w:t>
      </w:r>
      <w:r w:rsidR="00D76EB2">
        <w:rPr>
          <w:rFonts w:ascii="Times New Roman" w:hAnsi="Times New Roman" w:cs="Times New Roman"/>
          <w:sz w:val="28"/>
          <w:szCs w:val="28"/>
        </w:rPr>
        <w:t xml:space="preserve"> № 5 (112). - 201</w:t>
      </w:r>
      <w:r w:rsidR="00472440">
        <w:rPr>
          <w:rFonts w:ascii="Times New Roman" w:hAnsi="Times New Roman" w:cs="Times New Roman"/>
          <w:sz w:val="28"/>
          <w:szCs w:val="28"/>
        </w:rPr>
        <w:t>9</w:t>
      </w:r>
      <w:r w:rsidR="00D76EB2">
        <w:rPr>
          <w:rFonts w:ascii="Times New Roman" w:hAnsi="Times New Roman" w:cs="Times New Roman"/>
          <w:sz w:val="28"/>
          <w:szCs w:val="28"/>
        </w:rPr>
        <w:t>. – С. 26-38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9.</w:t>
      </w:r>
      <w:r w:rsidRPr="00064D05">
        <w:rPr>
          <w:rFonts w:ascii="Times New Roman" w:hAnsi="Times New Roman" w:cs="Times New Roman"/>
          <w:sz w:val="28"/>
          <w:szCs w:val="28"/>
        </w:rPr>
        <w:t>Кибанов А.Я., Ивановская Л.В., Митрофанова Е.А. Управление персоналом: Учебник / Под</w:t>
      </w:r>
      <w:r w:rsidR="00D76EB2">
        <w:rPr>
          <w:rFonts w:ascii="Times New Roman" w:hAnsi="Times New Roman" w:cs="Times New Roman"/>
          <w:sz w:val="28"/>
          <w:szCs w:val="28"/>
        </w:rPr>
        <w:t xml:space="preserve">. ред. А.Я. </w:t>
      </w:r>
      <w:proofErr w:type="spellStart"/>
      <w:r w:rsidR="00D76EB2">
        <w:rPr>
          <w:rFonts w:ascii="Times New Roman" w:hAnsi="Times New Roman" w:cs="Times New Roman"/>
          <w:sz w:val="28"/>
          <w:szCs w:val="28"/>
        </w:rPr>
        <w:t>Кибанова</w:t>
      </w:r>
      <w:proofErr w:type="spellEnd"/>
      <w:r w:rsidR="00D76EB2">
        <w:rPr>
          <w:rFonts w:ascii="Times New Roman" w:hAnsi="Times New Roman" w:cs="Times New Roman"/>
          <w:sz w:val="28"/>
          <w:szCs w:val="28"/>
        </w:rPr>
        <w:t>, М.: РИОР - 201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="00D76EB2">
        <w:rPr>
          <w:rFonts w:ascii="Times New Roman" w:hAnsi="Times New Roman" w:cs="Times New Roman"/>
          <w:sz w:val="28"/>
          <w:szCs w:val="28"/>
        </w:rPr>
        <w:t xml:space="preserve">. – </w:t>
      </w:r>
      <w:r w:rsidRPr="00064D05">
        <w:rPr>
          <w:rFonts w:ascii="Times New Roman" w:hAnsi="Times New Roman" w:cs="Times New Roman"/>
          <w:sz w:val="28"/>
          <w:szCs w:val="28"/>
        </w:rPr>
        <w:t>128</w:t>
      </w:r>
      <w:r w:rsidR="00D76EB2">
        <w:rPr>
          <w:rFonts w:ascii="Times New Roman" w:hAnsi="Times New Roman" w:cs="Times New Roman"/>
          <w:sz w:val="28"/>
          <w:szCs w:val="28"/>
        </w:rPr>
        <w:t>с</w:t>
      </w:r>
      <w:r w:rsidRPr="00064D05">
        <w:rPr>
          <w:rFonts w:ascii="Times New Roman" w:hAnsi="Times New Roman" w:cs="Times New Roman"/>
          <w:sz w:val="28"/>
          <w:szCs w:val="28"/>
        </w:rPr>
        <w:t>.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10.</w:t>
      </w:r>
      <w:r w:rsidRPr="00064D05">
        <w:rPr>
          <w:rFonts w:ascii="Times New Roman" w:hAnsi="Times New Roman" w:cs="Times New Roman"/>
          <w:sz w:val="28"/>
          <w:szCs w:val="28"/>
        </w:rPr>
        <w:t xml:space="preserve">Кириллов А.В. Технологии управления персоналом и конъюнктура. // Социальная политика и социология. </w:t>
      </w:r>
      <w:r w:rsidR="00D76EB2">
        <w:rPr>
          <w:rFonts w:ascii="Times New Roman" w:hAnsi="Times New Roman" w:cs="Times New Roman"/>
          <w:sz w:val="28"/>
          <w:szCs w:val="28"/>
        </w:rPr>
        <w:t>- 201</w:t>
      </w:r>
      <w:r w:rsidR="00472440">
        <w:rPr>
          <w:rFonts w:ascii="Times New Roman" w:hAnsi="Times New Roman" w:cs="Times New Roman"/>
          <w:sz w:val="28"/>
          <w:szCs w:val="28"/>
        </w:rPr>
        <w:t>9</w:t>
      </w:r>
      <w:r w:rsidR="00D76EB2">
        <w:rPr>
          <w:rFonts w:ascii="Times New Roman" w:hAnsi="Times New Roman" w:cs="Times New Roman"/>
          <w:sz w:val="28"/>
          <w:szCs w:val="28"/>
        </w:rPr>
        <w:t>. - № 4</w:t>
      </w:r>
      <w:r w:rsidRPr="00064D05">
        <w:rPr>
          <w:rFonts w:ascii="Times New Roman" w:hAnsi="Times New Roman" w:cs="Times New Roman"/>
          <w:sz w:val="28"/>
          <w:szCs w:val="28"/>
        </w:rPr>
        <w:t>.</w:t>
      </w:r>
      <w:r w:rsidR="00D76EB2">
        <w:rPr>
          <w:rFonts w:ascii="Times New Roman" w:hAnsi="Times New Roman" w:cs="Times New Roman"/>
          <w:sz w:val="28"/>
          <w:szCs w:val="28"/>
        </w:rPr>
        <w:t xml:space="preserve"> - </w:t>
      </w:r>
      <w:r w:rsidRPr="00064D05">
        <w:rPr>
          <w:rFonts w:ascii="Times New Roman" w:hAnsi="Times New Roman" w:cs="Times New Roman"/>
          <w:sz w:val="28"/>
          <w:szCs w:val="28"/>
        </w:rPr>
        <w:t xml:space="preserve"> С. 173-184.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11.</w:t>
      </w:r>
      <w:r w:rsidRPr="00064D05">
        <w:rPr>
          <w:rFonts w:ascii="Times New Roman" w:hAnsi="Times New Roman" w:cs="Times New Roman"/>
          <w:sz w:val="28"/>
          <w:szCs w:val="28"/>
        </w:rPr>
        <w:t xml:space="preserve">Коротков Э.М. Менеджмент [Текст]: учебник по направлению специальности "Менеджмент" / Э. М. Коротков; Государственный университет управления. - М.: </w:t>
      </w:r>
      <w:proofErr w:type="spellStart"/>
      <w:r w:rsidRPr="00064D05">
        <w:rPr>
          <w:rFonts w:ascii="Times New Roman" w:hAnsi="Times New Roman" w:cs="Times New Roman"/>
          <w:sz w:val="28"/>
          <w:szCs w:val="28"/>
        </w:rPr>
        <w:t>Юрайт</w:t>
      </w:r>
      <w:proofErr w:type="spellEnd"/>
      <w:r w:rsidRPr="00064D05">
        <w:rPr>
          <w:rFonts w:ascii="Times New Roman" w:hAnsi="Times New Roman" w:cs="Times New Roman"/>
          <w:sz w:val="28"/>
          <w:szCs w:val="28"/>
        </w:rPr>
        <w:t>. — 201</w:t>
      </w:r>
      <w:r w:rsidR="00472440">
        <w:rPr>
          <w:rFonts w:ascii="Times New Roman" w:hAnsi="Times New Roman" w:cs="Times New Roman"/>
          <w:sz w:val="28"/>
          <w:szCs w:val="28"/>
        </w:rPr>
        <w:t>9</w:t>
      </w:r>
      <w:r w:rsidRPr="00064D05">
        <w:rPr>
          <w:rFonts w:ascii="Times New Roman" w:hAnsi="Times New Roman" w:cs="Times New Roman"/>
          <w:sz w:val="28"/>
          <w:szCs w:val="28"/>
        </w:rPr>
        <w:t>. - 640 с.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12.</w:t>
      </w:r>
      <w:r w:rsidRPr="00064D05">
        <w:rPr>
          <w:rFonts w:ascii="Times New Roman" w:hAnsi="Times New Roman" w:cs="Times New Roman"/>
          <w:sz w:val="28"/>
          <w:szCs w:val="28"/>
        </w:rPr>
        <w:t xml:space="preserve">Крейнер, С. Библиотека избранных трудов о бизнесе. Книги, сотворившие менеджмент / С. </w:t>
      </w:r>
      <w:proofErr w:type="spellStart"/>
      <w:r w:rsidRPr="00064D05">
        <w:rPr>
          <w:rFonts w:ascii="Times New Roman" w:hAnsi="Times New Roman" w:cs="Times New Roman"/>
          <w:sz w:val="28"/>
          <w:szCs w:val="28"/>
        </w:rPr>
        <w:t>Крейнер</w:t>
      </w:r>
      <w:proofErr w:type="spellEnd"/>
      <w:r w:rsidRPr="00064D05">
        <w:rPr>
          <w:rFonts w:ascii="Times New Roman" w:hAnsi="Times New Roman" w:cs="Times New Roman"/>
          <w:sz w:val="28"/>
          <w:szCs w:val="28"/>
        </w:rPr>
        <w:t>. – М.: ЗАО «Олимп-Бизнес». — 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Pr="00064D05">
        <w:rPr>
          <w:rFonts w:ascii="Times New Roman" w:hAnsi="Times New Roman" w:cs="Times New Roman"/>
          <w:sz w:val="28"/>
          <w:szCs w:val="28"/>
        </w:rPr>
        <w:t>. – 368 с.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13.</w:t>
      </w:r>
      <w:r w:rsidRPr="00064D05">
        <w:rPr>
          <w:rFonts w:ascii="Times New Roman" w:hAnsi="Times New Roman" w:cs="Times New Roman"/>
          <w:sz w:val="28"/>
          <w:szCs w:val="28"/>
        </w:rPr>
        <w:t>Крюкова Е.М. Домашний персонал: достоинства и преимущества. // Оздоровительный компл</w:t>
      </w:r>
      <w:r w:rsidR="00C642AB">
        <w:rPr>
          <w:rFonts w:ascii="Times New Roman" w:hAnsi="Times New Roman" w:cs="Times New Roman"/>
          <w:sz w:val="28"/>
          <w:szCs w:val="28"/>
        </w:rPr>
        <w:t>екс. - 201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="00C642AB">
        <w:rPr>
          <w:rFonts w:ascii="Times New Roman" w:hAnsi="Times New Roman" w:cs="Times New Roman"/>
          <w:sz w:val="28"/>
          <w:szCs w:val="28"/>
        </w:rPr>
        <w:t>. - № 2(4). - С. 56-</w:t>
      </w:r>
      <w:r w:rsidR="00C642AB" w:rsidRPr="00C642AB">
        <w:rPr>
          <w:rFonts w:ascii="Times New Roman" w:hAnsi="Times New Roman" w:cs="Times New Roman"/>
          <w:sz w:val="28"/>
          <w:szCs w:val="28"/>
        </w:rPr>
        <w:t>7</w:t>
      </w:r>
      <w:r w:rsidRPr="00064D05">
        <w:rPr>
          <w:rFonts w:ascii="Times New Roman" w:hAnsi="Times New Roman" w:cs="Times New Roman"/>
          <w:sz w:val="28"/>
          <w:szCs w:val="28"/>
        </w:rPr>
        <w:t xml:space="preserve">7. 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14.</w:t>
      </w:r>
      <w:r w:rsidRPr="00064D05">
        <w:rPr>
          <w:rFonts w:ascii="Times New Roman" w:hAnsi="Times New Roman" w:cs="Times New Roman"/>
          <w:sz w:val="28"/>
          <w:szCs w:val="28"/>
        </w:rPr>
        <w:t xml:space="preserve">Лукина, Е.А. Дисциплинарные увольнения в трудовых договорах: некоторые вопросы / Е.А. Лукина // Трудовое право в России и за </w:t>
      </w:r>
      <w:r w:rsidR="00C642AB">
        <w:rPr>
          <w:rFonts w:ascii="Times New Roman" w:hAnsi="Times New Roman" w:cs="Times New Roman"/>
          <w:sz w:val="28"/>
          <w:szCs w:val="28"/>
        </w:rPr>
        <w:t>рубежом. – 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="00C642AB">
        <w:rPr>
          <w:rFonts w:ascii="Times New Roman" w:hAnsi="Times New Roman" w:cs="Times New Roman"/>
          <w:sz w:val="28"/>
          <w:szCs w:val="28"/>
        </w:rPr>
        <w:t>. – №1. – С. 40–</w:t>
      </w:r>
      <w:r w:rsidR="00C642AB" w:rsidRPr="00C642AB">
        <w:rPr>
          <w:rFonts w:ascii="Times New Roman" w:hAnsi="Times New Roman" w:cs="Times New Roman"/>
          <w:sz w:val="28"/>
          <w:szCs w:val="28"/>
        </w:rPr>
        <w:t>5</w:t>
      </w:r>
      <w:r w:rsidRPr="00064D05">
        <w:rPr>
          <w:rFonts w:ascii="Times New Roman" w:hAnsi="Times New Roman" w:cs="Times New Roman"/>
          <w:sz w:val="28"/>
          <w:szCs w:val="28"/>
        </w:rPr>
        <w:t xml:space="preserve">2. 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15.</w:t>
      </w:r>
      <w:r w:rsidRPr="00064D05">
        <w:rPr>
          <w:rFonts w:ascii="Times New Roman" w:hAnsi="Times New Roman" w:cs="Times New Roman"/>
          <w:sz w:val="28"/>
          <w:szCs w:val="28"/>
        </w:rPr>
        <w:t>Макеева Д.Р., Крюкова Е.М. Саморегулирование в России: тенденции, перспективы развития. // Актуальные проблемы российского законодат</w:t>
      </w:r>
      <w:r w:rsidR="00C642AB">
        <w:rPr>
          <w:rFonts w:ascii="Times New Roman" w:hAnsi="Times New Roman" w:cs="Times New Roman"/>
          <w:sz w:val="28"/>
          <w:szCs w:val="28"/>
        </w:rPr>
        <w:t>ельства. - 201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="00C642AB">
        <w:rPr>
          <w:rFonts w:ascii="Times New Roman" w:hAnsi="Times New Roman" w:cs="Times New Roman"/>
          <w:sz w:val="28"/>
          <w:szCs w:val="28"/>
        </w:rPr>
        <w:t>. - № 13. - С. 1</w:t>
      </w:r>
      <w:r w:rsidR="00C642AB" w:rsidRPr="00C642AB">
        <w:rPr>
          <w:rFonts w:ascii="Times New Roman" w:hAnsi="Times New Roman" w:cs="Times New Roman"/>
          <w:sz w:val="28"/>
          <w:szCs w:val="28"/>
        </w:rPr>
        <w:t>0</w:t>
      </w:r>
      <w:r w:rsidRPr="00064D05">
        <w:rPr>
          <w:rFonts w:ascii="Times New Roman" w:hAnsi="Times New Roman" w:cs="Times New Roman"/>
          <w:sz w:val="28"/>
          <w:szCs w:val="28"/>
        </w:rPr>
        <w:t>8-121.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16.</w:t>
      </w:r>
      <w:r w:rsidRPr="00064D05">
        <w:rPr>
          <w:rFonts w:ascii="Times New Roman" w:hAnsi="Times New Roman" w:cs="Times New Roman"/>
          <w:sz w:val="28"/>
          <w:szCs w:val="28"/>
        </w:rPr>
        <w:t>Малолетко А.Н., Прохорова Л.В., Каурова О.В., Починок Н.Б. и др. Проблемы формирования механизма защиты трудовых прав работников в случае неплатежеспособности их работодателей: Монография. – М.: Изд</w:t>
      </w:r>
      <w:r w:rsidR="00C642AB">
        <w:rPr>
          <w:rFonts w:ascii="Times New Roman" w:hAnsi="Times New Roman" w:cs="Times New Roman"/>
          <w:sz w:val="28"/>
          <w:szCs w:val="28"/>
        </w:rPr>
        <w:t>ательство «</w:t>
      </w:r>
      <w:proofErr w:type="spellStart"/>
      <w:r w:rsidR="00C642AB">
        <w:rPr>
          <w:rFonts w:ascii="Times New Roman" w:hAnsi="Times New Roman" w:cs="Times New Roman"/>
          <w:sz w:val="28"/>
          <w:szCs w:val="28"/>
        </w:rPr>
        <w:t>Русайнс</w:t>
      </w:r>
      <w:proofErr w:type="spellEnd"/>
      <w:r w:rsidR="00C642AB">
        <w:rPr>
          <w:rFonts w:ascii="Times New Roman" w:hAnsi="Times New Roman" w:cs="Times New Roman"/>
          <w:sz w:val="28"/>
          <w:szCs w:val="28"/>
        </w:rPr>
        <w:t>»</w:t>
      </w:r>
      <w:r w:rsidR="00C642AB" w:rsidRPr="00C642AB">
        <w:rPr>
          <w:rFonts w:ascii="Times New Roman" w:hAnsi="Times New Roman" w:cs="Times New Roman"/>
          <w:sz w:val="28"/>
          <w:szCs w:val="28"/>
        </w:rPr>
        <w:t xml:space="preserve"> - </w:t>
      </w:r>
      <w:r w:rsidRPr="00064D05">
        <w:rPr>
          <w:rFonts w:ascii="Times New Roman" w:hAnsi="Times New Roman" w:cs="Times New Roman"/>
          <w:sz w:val="28"/>
          <w:szCs w:val="28"/>
        </w:rPr>
        <w:t>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Pr="00064D05">
        <w:rPr>
          <w:rFonts w:ascii="Times New Roman" w:hAnsi="Times New Roman" w:cs="Times New Roman"/>
          <w:sz w:val="28"/>
          <w:szCs w:val="28"/>
        </w:rPr>
        <w:t xml:space="preserve">. – 120 с. </w:t>
      </w:r>
    </w:p>
    <w:p w:rsidR="005644DC" w:rsidRPr="00064D05" w:rsidRDefault="005644DC" w:rsidP="005644D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17.</w:t>
      </w:r>
      <w:r w:rsidRPr="00064D05">
        <w:rPr>
          <w:rFonts w:ascii="Times New Roman" w:hAnsi="Times New Roman" w:cs="Times New Roman"/>
          <w:sz w:val="28"/>
          <w:szCs w:val="28"/>
        </w:rPr>
        <w:t xml:space="preserve">Общее управление организацией. Теория и практика: учебник / </w:t>
      </w:r>
      <w:r w:rsidR="002F5493">
        <w:rPr>
          <w:rFonts w:ascii="Times New Roman" w:hAnsi="Times New Roman" w:cs="Times New Roman"/>
          <w:sz w:val="28"/>
          <w:szCs w:val="28"/>
        </w:rPr>
        <w:t>З. П. Румянцева. — М.: ИНФРА-М</w:t>
      </w:r>
      <w:r w:rsidR="002F5493" w:rsidRPr="002F5493">
        <w:rPr>
          <w:rFonts w:ascii="Times New Roman" w:hAnsi="Times New Roman" w:cs="Times New Roman"/>
          <w:sz w:val="28"/>
          <w:szCs w:val="28"/>
        </w:rPr>
        <w:t xml:space="preserve"> - </w:t>
      </w:r>
      <w:r w:rsidRPr="00064D05">
        <w:rPr>
          <w:rFonts w:ascii="Times New Roman" w:hAnsi="Times New Roman" w:cs="Times New Roman"/>
          <w:sz w:val="28"/>
          <w:szCs w:val="28"/>
        </w:rPr>
        <w:t>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Pr="00064D05">
        <w:rPr>
          <w:rFonts w:ascii="Times New Roman" w:hAnsi="Times New Roman" w:cs="Times New Roman"/>
          <w:sz w:val="28"/>
          <w:szCs w:val="28"/>
        </w:rPr>
        <w:t xml:space="preserve"> — 304 с</w:t>
      </w:r>
    </w:p>
    <w:p w:rsidR="005644DC" w:rsidRDefault="005644DC" w:rsidP="005644D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18.</w:t>
      </w:r>
      <w:r w:rsidRPr="00064D05">
        <w:rPr>
          <w:rFonts w:ascii="Times New Roman" w:hAnsi="Times New Roman" w:cs="Times New Roman"/>
          <w:sz w:val="28"/>
          <w:szCs w:val="28"/>
        </w:rPr>
        <w:t>Петрушкина, А.В. Некоторые вопросы ограничения права работодателя на прекращение трудового отношения / А.В. Петрушкина // Трудовое право в России и за рубежом. – 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Pr="00064D05">
        <w:rPr>
          <w:rFonts w:ascii="Times New Roman" w:hAnsi="Times New Roman" w:cs="Times New Roman"/>
          <w:sz w:val="28"/>
          <w:szCs w:val="28"/>
        </w:rPr>
        <w:t xml:space="preserve">. – №1. – С. 37–39. </w:t>
      </w:r>
    </w:p>
    <w:p w:rsidR="005644DC" w:rsidRDefault="005644DC" w:rsidP="005644D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19.Пресняков </w:t>
      </w:r>
      <w:r w:rsidRPr="005644DC">
        <w:rPr>
          <w:rFonts w:ascii="Times New Roman" w:hAnsi="Times New Roman" w:cs="Times New Roman"/>
          <w:sz w:val="28"/>
          <w:szCs w:val="28"/>
        </w:rPr>
        <w:t>М. Особенности регулирования труда работников религиозных организаций / М. Пресняков // Трудовое право. – 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Pr="005644DC">
        <w:rPr>
          <w:rFonts w:ascii="Times New Roman" w:hAnsi="Times New Roman" w:cs="Times New Roman"/>
          <w:sz w:val="28"/>
          <w:szCs w:val="28"/>
        </w:rPr>
        <w:t>. – №12. – С. 101–114.</w:t>
      </w:r>
    </w:p>
    <w:p w:rsidR="005644DC" w:rsidRDefault="005644DC" w:rsidP="005644D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20.</w:t>
      </w:r>
      <w:r w:rsidRPr="00064D05">
        <w:rPr>
          <w:rFonts w:ascii="Times New Roman" w:hAnsi="Times New Roman" w:cs="Times New Roman"/>
          <w:sz w:val="28"/>
          <w:szCs w:val="28"/>
        </w:rPr>
        <w:t>Управление персоналом: Учебник. 2-е издание / Под ред. Ба</w:t>
      </w:r>
      <w:r>
        <w:rPr>
          <w:rFonts w:ascii="Times New Roman" w:hAnsi="Times New Roman" w:cs="Times New Roman"/>
          <w:sz w:val="28"/>
          <w:szCs w:val="28"/>
        </w:rPr>
        <w:t>зарова Т.Ю. -М: ЮНИТИ, 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>
        <w:rPr>
          <w:rFonts w:ascii="Times New Roman" w:hAnsi="Times New Roman" w:cs="Times New Roman"/>
          <w:sz w:val="28"/>
          <w:szCs w:val="28"/>
        </w:rPr>
        <w:t xml:space="preserve">. – </w:t>
      </w:r>
      <w:r w:rsidRPr="00064D05">
        <w:rPr>
          <w:rFonts w:ascii="Times New Roman" w:hAnsi="Times New Roman" w:cs="Times New Roman"/>
          <w:sz w:val="28"/>
          <w:szCs w:val="28"/>
        </w:rPr>
        <w:t>225</w:t>
      </w:r>
      <w:r>
        <w:rPr>
          <w:rFonts w:ascii="Times New Roman" w:hAnsi="Times New Roman" w:cs="Times New Roman"/>
          <w:sz w:val="28"/>
          <w:szCs w:val="28"/>
        </w:rPr>
        <w:t>с.</w:t>
      </w:r>
    </w:p>
    <w:p w:rsidR="005644DC" w:rsidRDefault="005644DC" w:rsidP="003A75DD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21.</w:t>
      </w:r>
      <w:r w:rsidRPr="005644DC">
        <w:rPr>
          <w:rFonts w:ascii="Times New Roman" w:hAnsi="Times New Roman" w:cs="Times New Roman"/>
          <w:sz w:val="28"/>
          <w:szCs w:val="28"/>
        </w:rPr>
        <w:t xml:space="preserve">Устинова О.В., </w:t>
      </w:r>
      <w:proofErr w:type="spellStart"/>
      <w:r w:rsidRPr="005644DC">
        <w:rPr>
          <w:rFonts w:ascii="Times New Roman" w:hAnsi="Times New Roman" w:cs="Times New Roman"/>
          <w:sz w:val="28"/>
          <w:szCs w:val="28"/>
        </w:rPr>
        <w:t>Утешев</w:t>
      </w:r>
      <w:proofErr w:type="spellEnd"/>
      <w:r w:rsidRPr="005644DC">
        <w:rPr>
          <w:rFonts w:ascii="Times New Roman" w:hAnsi="Times New Roman" w:cs="Times New Roman"/>
          <w:sz w:val="28"/>
          <w:szCs w:val="28"/>
        </w:rPr>
        <w:t xml:space="preserve"> Р.С. Концептуальные основы управления карьерным ростом менеджера. // Вестник </w:t>
      </w:r>
      <w:proofErr w:type="spellStart"/>
      <w:r w:rsidRPr="005644DC">
        <w:rPr>
          <w:rFonts w:ascii="Times New Roman" w:hAnsi="Times New Roman" w:cs="Times New Roman"/>
          <w:sz w:val="28"/>
          <w:szCs w:val="28"/>
        </w:rPr>
        <w:t>Сургутского</w:t>
      </w:r>
      <w:proofErr w:type="spellEnd"/>
      <w:r w:rsidRPr="005644DC">
        <w:rPr>
          <w:rFonts w:ascii="Times New Roman" w:hAnsi="Times New Roman" w:cs="Times New Roman"/>
          <w:sz w:val="28"/>
          <w:szCs w:val="28"/>
        </w:rPr>
        <w:t xml:space="preserve"> государственного педагогического университета. – 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Pr="005644DC">
        <w:rPr>
          <w:rFonts w:ascii="Times New Roman" w:hAnsi="Times New Roman" w:cs="Times New Roman"/>
          <w:sz w:val="28"/>
          <w:szCs w:val="28"/>
        </w:rPr>
        <w:t>. – № 2(29). – С. 219–222.</w:t>
      </w:r>
    </w:p>
    <w:p w:rsidR="005644DC" w:rsidRPr="00064D05" w:rsidRDefault="005644DC" w:rsidP="005644DC">
      <w:pPr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22.</w:t>
      </w:r>
      <w:r w:rsidRPr="00064D05">
        <w:rPr>
          <w:rFonts w:ascii="Times New Roman" w:hAnsi="Times New Roman" w:cs="Times New Roman"/>
          <w:sz w:val="28"/>
          <w:szCs w:val="28"/>
        </w:rPr>
        <w:t>Шеремет Е.И. Особенности управления организацией // Вестник Российского университета дружбы народо</w:t>
      </w:r>
      <w:r w:rsidR="002F5493">
        <w:rPr>
          <w:rFonts w:ascii="Times New Roman" w:hAnsi="Times New Roman" w:cs="Times New Roman"/>
          <w:sz w:val="28"/>
          <w:szCs w:val="28"/>
        </w:rPr>
        <w:t>в. Серия: Экономика. -</w:t>
      </w:r>
      <w:proofErr w:type="gramStart"/>
      <w:r w:rsidR="002F5493">
        <w:rPr>
          <w:rFonts w:ascii="Times New Roman" w:hAnsi="Times New Roman" w:cs="Times New Roman"/>
          <w:sz w:val="28"/>
          <w:szCs w:val="28"/>
        </w:rPr>
        <w:t>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="002F5493">
        <w:rPr>
          <w:rFonts w:ascii="Times New Roman" w:hAnsi="Times New Roman" w:cs="Times New Roman"/>
          <w:sz w:val="28"/>
          <w:szCs w:val="28"/>
        </w:rPr>
        <w:t>.-</w:t>
      </w:r>
      <w:proofErr w:type="gramEnd"/>
      <w:r w:rsidR="002F5493">
        <w:rPr>
          <w:rFonts w:ascii="Times New Roman" w:hAnsi="Times New Roman" w:cs="Times New Roman"/>
          <w:sz w:val="28"/>
          <w:szCs w:val="28"/>
        </w:rPr>
        <w:t xml:space="preserve"> № </w:t>
      </w:r>
      <w:r w:rsidRPr="00064D05">
        <w:rPr>
          <w:rFonts w:ascii="Times New Roman" w:hAnsi="Times New Roman" w:cs="Times New Roman"/>
          <w:sz w:val="28"/>
          <w:szCs w:val="28"/>
        </w:rPr>
        <w:t>5. -С. 36-50.</w:t>
      </w:r>
    </w:p>
    <w:p w:rsidR="005644DC" w:rsidRPr="00064D05" w:rsidRDefault="005644DC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23.</w:t>
      </w:r>
      <w:r w:rsidRPr="00064D05">
        <w:rPr>
          <w:rFonts w:ascii="Times New Roman" w:hAnsi="Times New Roman" w:cs="Times New Roman"/>
          <w:sz w:val="28"/>
          <w:szCs w:val="28"/>
        </w:rPr>
        <w:t xml:space="preserve">Якупов Р.Н. </w:t>
      </w:r>
      <w:proofErr w:type="spellStart"/>
      <w:r w:rsidRPr="00064D05">
        <w:rPr>
          <w:rFonts w:ascii="Times New Roman" w:hAnsi="Times New Roman" w:cs="Times New Roman"/>
          <w:sz w:val="28"/>
          <w:szCs w:val="28"/>
        </w:rPr>
        <w:t>Найм</w:t>
      </w:r>
      <w:proofErr w:type="spellEnd"/>
      <w:r w:rsidRPr="00064D05">
        <w:rPr>
          <w:rFonts w:ascii="Times New Roman" w:hAnsi="Times New Roman" w:cs="Times New Roman"/>
          <w:sz w:val="28"/>
          <w:szCs w:val="28"/>
        </w:rPr>
        <w:t xml:space="preserve"> персонала // </w:t>
      </w:r>
      <w:proofErr w:type="spellStart"/>
      <w:proofErr w:type="gramStart"/>
      <w:r w:rsidRPr="00064D05">
        <w:rPr>
          <w:rFonts w:ascii="Times New Roman" w:hAnsi="Times New Roman" w:cs="Times New Roman"/>
          <w:sz w:val="28"/>
          <w:szCs w:val="28"/>
        </w:rPr>
        <w:t>Новостник</w:t>
      </w:r>
      <w:proofErr w:type="spellEnd"/>
      <w:r w:rsidRPr="00064D05">
        <w:rPr>
          <w:rFonts w:ascii="Times New Roman" w:hAnsi="Times New Roman" w:cs="Times New Roman"/>
          <w:sz w:val="28"/>
          <w:szCs w:val="28"/>
        </w:rPr>
        <w:t xml:space="preserve">  ГНК</w:t>
      </w:r>
      <w:proofErr w:type="gramEnd"/>
      <w:r w:rsidRPr="00064D05">
        <w:rPr>
          <w:rFonts w:ascii="Times New Roman" w:hAnsi="Times New Roman" w:cs="Times New Roman"/>
          <w:sz w:val="28"/>
          <w:szCs w:val="28"/>
        </w:rPr>
        <w:t xml:space="preserve"> РФ. – 201</w:t>
      </w:r>
      <w:r w:rsidR="00472440">
        <w:rPr>
          <w:rFonts w:ascii="Times New Roman" w:hAnsi="Times New Roman" w:cs="Times New Roman"/>
          <w:sz w:val="28"/>
          <w:szCs w:val="28"/>
        </w:rPr>
        <w:t>7</w:t>
      </w:r>
      <w:r w:rsidRPr="00064D05">
        <w:rPr>
          <w:rFonts w:ascii="Times New Roman" w:hAnsi="Times New Roman" w:cs="Times New Roman"/>
          <w:sz w:val="28"/>
          <w:szCs w:val="28"/>
        </w:rPr>
        <w:t>. - №16. – С.14-15</w:t>
      </w:r>
    </w:p>
    <w:p w:rsidR="003A75DD" w:rsidRDefault="005644DC" w:rsidP="003A75DD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24.</w:t>
      </w:r>
      <w:r w:rsidRPr="00064D05">
        <w:rPr>
          <w:rFonts w:ascii="Times New Roman" w:hAnsi="Times New Roman" w:cs="Times New Roman"/>
          <w:sz w:val="28"/>
          <w:szCs w:val="28"/>
        </w:rPr>
        <w:t>Яппаров А.О. Особенности найма персонала в организациях/</w:t>
      </w:r>
      <w:r w:rsidR="002F5493">
        <w:rPr>
          <w:rFonts w:ascii="Times New Roman" w:hAnsi="Times New Roman" w:cs="Times New Roman"/>
          <w:sz w:val="28"/>
          <w:szCs w:val="28"/>
        </w:rPr>
        <w:t>/ ФИНАНСЫ. — 201</w:t>
      </w:r>
      <w:r w:rsidR="00472440">
        <w:rPr>
          <w:rFonts w:ascii="Times New Roman" w:hAnsi="Times New Roman" w:cs="Times New Roman"/>
          <w:sz w:val="28"/>
          <w:szCs w:val="28"/>
        </w:rPr>
        <w:t>7</w:t>
      </w:r>
      <w:r w:rsidR="002F5493">
        <w:rPr>
          <w:rFonts w:ascii="Times New Roman" w:hAnsi="Times New Roman" w:cs="Times New Roman"/>
          <w:sz w:val="28"/>
          <w:szCs w:val="28"/>
        </w:rPr>
        <w:t>. —№ 8 – С.12-</w:t>
      </w:r>
      <w:r w:rsidR="002F5493" w:rsidRPr="002F5493">
        <w:rPr>
          <w:rFonts w:ascii="Times New Roman" w:hAnsi="Times New Roman" w:cs="Times New Roman"/>
          <w:sz w:val="28"/>
          <w:szCs w:val="28"/>
        </w:rPr>
        <w:t>2</w:t>
      </w:r>
      <w:r w:rsidRPr="00064D05">
        <w:rPr>
          <w:rFonts w:ascii="Times New Roman" w:hAnsi="Times New Roman" w:cs="Times New Roman"/>
          <w:sz w:val="28"/>
          <w:szCs w:val="28"/>
        </w:rPr>
        <w:t>3.</w:t>
      </w:r>
    </w:p>
    <w:p w:rsidR="003A75DD" w:rsidRPr="003A75DD" w:rsidRDefault="003A75DD" w:rsidP="003A75DD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25.</w:t>
      </w:r>
      <w:r w:rsidRPr="003A75DD">
        <w:rPr>
          <w:rFonts w:ascii="Times New Roman" w:hAnsi="Times New Roman" w:cs="Times New Roman"/>
          <w:sz w:val="28"/>
          <w:szCs w:val="28"/>
        </w:rPr>
        <w:t>Ятченко Ю.А. Менеджмент фирмы // Вестник Российского университета дружбы народов. Серия: Экономика.  - 201</w:t>
      </w:r>
      <w:r w:rsidR="00472440">
        <w:rPr>
          <w:rFonts w:ascii="Times New Roman" w:hAnsi="Times New Roman" w:cs="Times New Roman"/>
          <w:sz w:val="28"/>
          <w:szCs w:val="28"/>
        </w:rPr>
        <w:t>8</w:t>
      </w:r>
      <w:r w:rsidRPr="003A75DD">
        <w:rPr>
          <w:rFonts w:ascii="Times New Roman" w:hAnsi="Times New Roman" w:cs="Times New Roman"/>
          <w:sz w:val="28"/>
          <w:szCs w:val="28"/>
        </w:rPr>
        <w:t>. - № 5. - С. 2-</w:t>
      </w:r>
      <w:r w:rsidR="002F5493">
        <w:rPr>
          <w:rFonts w:ascii="Times New Roman" w:hAnsi="Times New Roman" w:cs="Times New Roman"/>
          <w:sz w:val="28"/>
          <w:szCs w:val="28"/>
          <w:lang w:val="en-US"/>
        </w:rPr>
        <w:t>1</w:t>
      </w:r>
      <w:r w:rsidRPr="003A75DD">
        <w:rPr>
          <w:rFonts w:ascii="Times New Roman" w:hAnsi="Times New Roman" w:cs="Times New Roman"/>
          <w:sz w:val="28"/>
          <w:szCs w:val="28"/>
        </w:rPr>
        <w:t xml:space="preserve">8. </w:t>
      </w:r>
    </w:p>
    <w:p w:rsidR="003A75DD" w:rsidRPr="00064D05" w:rsidRDefault="003A75DD" w:rsidP="005644DC">
      <w:pPr>
        <w:tabs>
          <w:tab w:val="left" w:pos="3159"/>
        </w:tabs>
        <w:spacing w:after="0" w:line="360" w:lineRule="auto"/>
        <w:ind w:firstLine="680"/>
        <w:jc w:val="both"/>
        <w:rPr>
          <w:rFonts w:ascii="Times New Roman" w:hAnsi="Times New Roman" w:cs="Times New Roman"/>
          <w:sz w:val="28"/>
          <w:szCs w:val="28"/>
        </w:rPr>
      </w:pPr>
    </w:p>
    <w:p w:rsidR="005644DC" w:rsidRPr="005644DC" w:rsidRDefault="005644DC" w:rsidP="005644DC">
      <w:pPr>
        <w:tabs>
          <w:tab w:val="left" w:pos="1552"/>
        </w:tabs>
        <w:rPr>
          <w:rFonts w:ascii="Times New Roman" w:hAnsi="Times New Roman" w:cs="Times New Roman"/>
          <w:sz w:val="28"/>
          <w:szCs w:val="28"/>
        </w:rPr>
      </w:pPr>
    </w:p>
    <w:p w:rsidR="00B766AC" w:rsidRDefault="00B766AC" w:rsidP="00B766AC">
      <w:pPr>
        <w:tabs>
          <w:tab w:val="left" w:pos="1552"/>
        </w:tabs>
        <w:jc w:val="center"/>
        <w:rPr>
          <w:rFonts w:ascii="Times New Roman" w:hAnsi="Times New Roman" w:cs="Times New Roman"/>
          <w:sz w:val="28"/>
          <w:szCs w:val="28"/>
        </w:rPr>
      </w:pPr>
    </w:p>
    <w:p w:rsidR="00440FA9" w:rsidRPr="00440FA9" w:rsidRDefault="00440FA9" w:rsidP="00440FA9">
      <w:pPr>
        <w:spacing w:after="0" w:line="360" w:lineRule="auto"/>
        <w:ind w:left="360"/>
        <w:jc w:val="both"/>
        <w:rPr>
          <w:rFonts w:ascii="Times New Roman" w:hAnsi="Times New Roman" w:cs="Times New Roman"/>
          <w:sz w:val="28"/>
          <w:szCs w:val="28"/>
        </w:rPr>
      </w:pPr>
    </w:p>
    <w:sectPr w:rsidR="00440FA9" w:rsidRPr="00440FA9" w:rsidSect="000E6587">
      <w:footerReference w:type="default" r:id="rId22"/>
      <w:footerReference w:type="first" r:id="rId23"/>
      <w:pgSz w:w="11906" w:h="16838"/>
      <w:pgMar w:top="1134" w:right="850" w:bottom="1134" w:left="1701" w:header="708" w:footer="708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88C" w:rsidRDefault="00B6788C" w:rsidP="009B742A">
      <w:pPr>
        <w:spacing w:after="0" w:line="240" w:lineRule="auto"/>
      </w:pPr>
      <w:r>
        <w:separator/>
      </w:r>
    </w:p>
  </w:endnote>
  <w:endnote w:type="continuationSeparator" w:id="0">
    <w:p w:rsidR="00B6788C" w:rsidRDefault="00B6788C" w:rsidP="009B742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439722353"/>
      <w:docPartObj>
        <w:docPartGallery w:val="Page Numbers (Bottom of Page)"/>
        <w:docPartUnique/>
      </w:docPartObj>
    </w:sdtPr>
    <w:sdtEndPr/>
    <w:sdtContent>
      <w:p w:rsidR="007D3114" w:rsidRDefault="007D3114">
        <w:pPr>
          <w:pStyle w:val="ab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38403E">
          <w:rPr>
            <w:noProof/>
          </w:rPr>
          <w:t>23</w:t>
        </w:r>
        <w:r>
          <w:fldChar w:fldCharType="end"/>
        </w:r>
      </w:p>
    </w:sdtContent>
  </w:sdt>
  <w:p w:rsidR="007D3114" w:rsidRDefault="007D3114">
    <w:pPr>
      <w:pStyle w:val="ab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7D3114" w:rsidRDefault="007D3114">
    <w:pPr>
      <w:pStyle w:val="ab"/>
      <w:jc w:val="center"/>
    </w:pPr>
  </w:p>
  <w:p w:rsidR="007D3114" w:rsidRDefault="007D3114">
    <w:pPr>
      <w:pStyle w:val="ab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88C" w:rsidRDefault="00B6788C" w:rsidP="009B742A">
      <w:pPr>
        <w:spacing w:after="0" w:line="240" w:lineRule="auto"/>
      </w:pPr>
      <w:r>
        <w:separator/>
      </w:r>
    </w:p>
  </w:footnote>
  <w:footnote w:type="continuationSeparator" w:id="0">
    <w:p w:rsidR="00B6788C" w:rsidRDefault="00B6788C" w:rsidP="009B742A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A144854"/>
    <w:multiLevelType w:val="hybridMultilevel"/>
    <w:tmpl w:val="083C267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BF56D19"/>
    <w:multiLevelType w:val="hybridMultilevel"/>
    <w:tmpl w:val="51FA7B4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3694A46"/>
    <w:multiLevelType w:val="hybridMultilevel"/>
    <w:tmpl w:val="322E8E50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3" w15:restartNumberingAfterBreak="0">
    <w:nsid w:val="15F6451E"/>
    <w:multiLevelType w:val="hybridMultilevel"/>
    <w:tmpl w:val="9C6083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7F95E81"/>
    <w:multiLevelType w:val="hybridMultilevel"/>
    <w:tmpl w:val="ACCEF47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3855B76"/>
    <w:multiLevelType w:val="hybridMultilevel"/>
    <w:tmpl w:val="0DB8A1F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6116C9"/>
    <w:multiLevelType w:val="hybridMultilevel"/>
    <w:tmpl w:val="80F01A50"/>
    <w:lvl w:ilvl="0" w:tplc="0419000F">
      <w:start w:val="1"/>
      <w:numFmt w:val="decimal"/>
      <w:lvlText w:val="%1."/>
      <w:lvlJc w:val="left"/>
      <w:pPr>
        <w:ind w:left="1080" w:hanging="360"/>
      </w:p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 w15:restartNumberingAfterBreak="0">
    <w:nsid w:val="436E182E"/>
    <w:multiLevelType w:val="hybridMultilevel"/>
    <w:tmpl w:val="BD48FF1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8" w15:restartNumberingAfterBreak="0">
    <w:nsid w:val="51945672"/>
    <w:multiLevelType w:val="hybridMultilevel"/>
    <w:tmpl w:val="64CEAC8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9170B44"/>
    <w:multiLevelType w:val="hybridMultilevel"/>
    <w:tmpl w:val="E332B79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DCF11AE"/>
    <w:multiLevelType w:val="hybridMultilevel"/>
    <w:tmpl w:val="F48428D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6047191"/>
    <w:multiLevelType w:val="hybridMultilevel"/>
    <w:tmpl w:val="2732189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8F4BA7"/>
    <w:multiLevelType w:val="hybridMultilevel"/>
    <w:tmpl w:val="1066801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B3A63FD"/>
    <w:multiLevelType w:val="hybridMultilevel"/>
    <w:tmpl w:val="49E690F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EBA3007"/>
    <w:multiLevelType w:val="hybridMultilevel"/>
    <w:tmpl w:val="6FA0E78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7EF54749"/>
    <w:multiLevelType w:val="hybridMultilevel"/>
    <w:tmpl w:val="0764CCA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</w:num>
  <w:num w:numId="2">
    <w:abstractNumId w:val="11"/>
  </w:num>
  <w:num w:numId="3">
    <w:abstractNumId w:val="14"/>
  </w:num>
  <w:num w:numId="4">
    <w:abstractNumId w:val="0"/>
  </w:num>
  <w:num w:numId="5">
    <w:abstractNumId w:val="1"/>
  </w:num>
  <w:num w:numId="6">
    <w:abstractNumId w:val="10"/>
  </w:num>
  <w:num w:numId="7">
    <w:abstractNumId w:val="15"/>
  </w:num>
  <w:num w:numId="8">
    <w:abstractNumId w:val="3"/>
  </w:num>
  <w:num w:numId="9">
    <w:abstractNumId w:val="5"/>
  </w:num>
  <w:num w:numId="10">
    <w:abstractNumId w:val="12"/>
  </w:num>
  <w:num w:numId="11">
    <w:abstractNumId w:val="9"/>
  </w:num>
  <w:num w:numId="12">
    <w:abstractNumId w:val="13"/>
  </w:num>
  <w:num w:numId="13">
    <w:abstractNumId w:val="4"/>
  </w:num>
  <w:num w:numId="14">
    <w:abstractNumId w:val="6"/>
  </w:num>
  <w:num w:numId="15">
    <w:abstractNumId w:val="7"/>
  </w:num>
  <w:num w:numId="1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7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56F4"/>
    <w:rsid w:val="00004680"/>
    <w:rsid w:val="0001308A"/>
    <w:rsid w:val="000307CE"/>
    <w:rsid w:val="000310DB"/>
    <w:rsid w:val="00040686"/>
    <w:rsid w:val="00072185"/>
    <w:rsid w:val="000727E9"/>
    <w:rsid w:val="00097031"/>
    <w:rsid w:val="000A44A2"/>
    <w:rsid w:val="000C1370"/>
    <w:rsid w:val="000C1A97"/>
    <w:rsid w:val="000D614C"/>
    <w:rsid w:val="000E6587"/>
    <w:rsid w:val="0010393A"/>
    <w:rsid w:val="00111633"/>
    <w:rsid w:val="00123E67"/>
    <w:rsid w:val="001317AD"/>
    <w:rsid w:val="0013326B"/>
    <w:rsid w:val="00137447"/>
    <w:rsid w:val="0014622F"/>
    <w:rsid w:val="001571B6"/>
    <w:rsid w:val="0016565E"/>
    <w:rsid w:val="00172333"/>
    <w:rsid w:val="00172B22"/>
    <w:rsid w:val="001742D0"/>
    <w:rsid w:val="001751CF"/>
    <w:rsid w:val="001756F4"/>
    <w:rsid w:val="00186B64"/>
    <w:rsid w:val="001C1F18"/>
    <w:rsid w:val="001C7659"/>
    <w:rsid w:val="001E42FF"/>
    <w:rsid w:val="001E4ED9"/>
    <w:rsid w:val="00214B46"/>
    <w:rsid w:val="00225592"/>
    <w:rsid w:val="00227C29"/>
    <w:rsid w:val="00257B1B"/>
    <w:rsid w:val="00276C9B"/>
    <w:rsid w:val="00283847"/>
    <w:rsid w:val="002846D8"/>
    <w:rsid w:val="00293A58"/>
    <w:rsid w:val="00294F1B"/>
    <w:rsid w:val="00297CC4"/>
    <w:rsid w:val="002A14F4"/>
    <w:rsid w:val="002A31C7"/>
    <w:rsid w:val="002A6DFB"/>
    <w:rsid w:val="002C338C"/>
    <w:rsid w:val="002D37F8"/>
    <w:rsid w:val="002D3E7E"/>
    <w:rsid w:val="002E4C2C"/>
    <w:rsid w:val="002E6F5E"/>
    <w:rsid w:val="002E7A96"/>
    <w:rsid w:val="002F1E53"/>
    <w:rsid w:val="002F5493"/>
    <w:rsid w:val="00310C97"/>
    <w:rsid w:val="003155FF"/>
    <w:rsid w:val="00337DCE"/>
    <w:rsid w:val="00354A2E"/>
    <w:rsid w:val="00355999"/>
    <w:rsid w:val="0036743F"/>
    <w:rsid w:val="003763F9"/>
    <w:rsid w:val="00381CC2"/>
    <w:rsid w:val="0038403E"/>
    <w:rsid w:val="003957AB"/>
    <w:rsid w:val="003A4FF6"/>
    <w:rsid w:val="003A70DE"/>
    <w:rsid w:val="003A75DD"/>
    <w:rsid w:val="003C6326"/>
    <w:rsid w:val="003C78A7"/>
    <w:rsid w:val="003E143B"/>
    <w:rsid w:val="0041211B"/>
    <w:rsid w:val="00440FA9"/>
    <w:rsid w:val="00471C1A"/>
    <w:rsid w:val="00472440"/>
    <w:rsid w:val="004844CC"/>
    <w:rsid w:val="00484CAB"/>
    <w:rsid w:val="004A7509"/>
    <w:rsid w:val="004C4D19"/>
    <w:rsid w:val="004C7207"/>
    <w:rsid w:val="004D3DF3"/>
    <w:rsid w:val="004E1744"/>
    <w:rsid w:val="004E2934"/>
    <w:rsid w:val="004E5F73"/>
    <w:rsid w:val="004F0531"/>
    <w:rsid w:val="00503EFA"/>
    <w:rsid w:val="005121F3"/>
    <w:rsid w:val="00513166"/>
    <w:rsid w:val="0051581A"/>
    <w:rsid w:val="00522B1E"/>
    <w:rsid w:val="005326D6"/>
    <w:rsid w:val="005516E3"/>
    <w:rsid w:val="005644DC"/>
    <w:rsid w:val="00565B9D"/>
    <w:rsid w:val="005926F3"/>
    <w:rsid w:val="00595EE4"/>
    <w:rsid w:val="00596AEA"/>
    <w:rsid w:val="005A67EF"/>
    <w:rsid w:val="005A6FD4"/>
    <w:rsid w:val="005D22C8"/>
    <w:rsid w:val="005D5DBD"/>
    <w:rsid w:val="005E0EED"/>
    <w:rsid w:val="005E6BAC"/>
    <w:rsid w:val="0060024B"/>
    <w:rsid w:val="006136E4"/>
    <w:rsid w:val="00615E71"/>
    <w:rsid w:val="00622399"/>
    <w:rsid w:val="0062784A"/>
    <w:rsid w:val="0065009E"/>
    <w:rsid w:val="0065444A"/>
    <w:rsid w:val="00655D6A"/>
    <w:rsid w:val="006561C5"/>
    <w:rsid w:val="006566FC"/>
    <w:rsid w:val="0066367E"/>
    <w:rsid w:val="00666D49"/>
    <w:rsid w:val="006745D9"/>
    <w:rsid w:val="00675FA0"/>
    <w:rsid w:val="0068310A"/>
    <w:rsid w:val="00686221"/>
    <w:rsid w:val="006A1D45"/>
    <w:rsid w:val="006A3B60"/>
    <w:rsid w:val="006B3E97"/>
    <w:rsid w:val="006C0446"/>
    <w:rsid w:val="006C1368"/>
    <w:rsid w:val="006C20D8"/>
    <w:rsid w:val="006C2BB5"/>
    <w:rsid w:val="006D56D9"/>
    <w:rsid w:val="006E0295"/>
    <w:rsid w:val="006F0E15"/>
    <w:rsid w:val="00706810"/>
    <w:rsid w:val="0071498B"/>
    <w:rsid w:val="007212C5"/>
    <w:rsid w:val="0073065C"/>
    <w:rsid w:val="00735A73"/>
    <w:rsid w:val="00744280"/>
    <w:rsid w:val="00761137"/>
    <w:rsid w:val="0076674B"/>
    <w:rsid w:val="007803F9"/>
    <w:rsid w:val="00791DAA"/>
    <w:rsid w:val="0079268B"/>
    <w:rsid w:val="0079652B"/>
    <w:rsid w:val="007A7459"/>
    <w:rsid w:val="007B0FF1"/>
    <w:rsid w:val="007D3114"/>
    <w:rsid w:val="007D5519"/>
    <w:rsid w:val="007F240D"/>
    <w:rsid w:val="00801FE2"/>
    <w:rsid w:val="00806B46"/>
    <w:rsid w:val="008171C8"/>
    <w:rsid w:val="00833AD3"/>
    <w:rsid w:val="0084040C"/>
    <w:rsid w:val="00852CBB"/>
    <w:rsid w:val="00857FBB"/>
    <w:rsid w:val="00866951"/>
    <w:rsid w:val="008726FD"/>
    <w:rsid w:val="00890984"/>
    <w:rsid w:val="008933C1"/>
    <w:rsid w:val="008A5553"/>
    <w:rsid w:val="008C4570"/>
    <w:rsid w:val="00903888"/>
    <w:rsid w:val="009173E6"/>
    <w:rsid w:val="00940828"/>
    <w:rsid w:val="009531A4"/>
    <w:rsid w:val="0096421E"/>
    <w:rsid w:val="00984341"/>
    <w:rsid w:val="00995117"/>
    <w:rsid w:val="009A01D9"/>
    <w:rsid w:val="009A615A"/>
    <w:rsid w:val="009B1752"/>
    <w:rsid w:val="009B4D52"/>
    <w:rsid w:val="009B742A"/>
    <w:rsid w:val="009F01BE"/>
    <w:rsid w:val="009F6E37"/>
    <w:rsid w:val="009F7CB7"/>
    <w:rsid w:val="00A00465"/>
    <w:rsid w:val="00A06A1B"/>
    <w:rsid w:val="00A1386E"/>
    <w:rsid w:val="00A15D38"/>
    <w:rsid w:val="00A2487C"/>
    <w:rsid w:val="00A3604A"/>
    <w:rsid w:val="00A42492"/>
    <w:rsid w:val="00A60A1E"/>
    <w:rsid w:val="00A65AFD"/>
    <w:rsid w:val="00A86DD4"/>
    <w:rsid w:val="00A96D0D"/>
    <w:rsid w:val="00AA7A83"/>
    <w:rsid w:val="00AC5993"/>
    <w:rsid w:val="00AD423E"/>
    <w:rsid w:val="00AF1641"/>
    <w:rsid w:val="00AF17E5"/>
    <w:rsid w:val="00AF6362"/>
    <w:rsid w:val="00AF655D"/>
    <w:rsid w:val="00B13974"/>
    <w:rsid w:val="00B326FE"/>
    <w:rsid w:val="00B40AB4"/>
    <w:rsid w:val="00B44A70"/>
    <w:rsid w:val="00B51FF2"/>
    <w:rsid w:val="00B52593"/>
    <w:rsid w:val="00B65B3A"/>
    <w:rsid w:val="00B6788C"/>
    <w:rsid w:val="00B766AC"/>
    <w:rsid w:val="00B77A5F"/>
    <w:rsid w:val="00B93CC1"/>
    <w:rsid w:val="00B978CA"/>
    <w:rsid w:val="00BA02D7"/>
    <w:rsid w:val="00BB0DA2"/>
    <w:rsid w:val="00BB22FD"/>
    <w:rsid w:val="00BC0B8B"/>
    <w:rsid w:val="00BC169E"/>
    <w:rsid w:val="00BC26B3"/>
    <w:rsid w:val="00BD3472"/>
    <w:rsid w:val="00BD5CA4"/>
    <w:rsid w:val="00BF306B"/>
    <w:rsid w:val="00C00F1E"/>
    <w:rsid w:val="00C063C5"/>
    <w:rsid w:val="00C122FC"/>
    <w:rsid w:val="00C15309"/>
    <w:rsid w:val="00C34F6E"/>
    <w:rsid w:val="00C423D7"/>
    <w:rsid w:val="00C61D4B"/>
    <w:rsid w:val="00C642AB"/>
    <w:rsid w:val="00C66400"/>
    <w:rsid w:val="00C75B3A"/>
    <w:rsid w:val="00C75E9F"/>
    <w:rsid w:val="00C82E0C"/>
    <w:rsid w:val="00C83B72"/>
    <w:rsid w:val="00C90A5F"/>
    <w:rsid w:val="00CA00DF"/>
    <w:rsid w:val="00CA6F89"/>
    <w:rsid w:val="00CB6809"/>
    <w:rsid w:val="00CD069E"/>
    <w:rsid w:val="00CD140B"/>
    <w:rsid w:val="00CD2BA4"/>
    <w:rsid w:val="00CE6F9E"/>
    <w:rsid w:val="00D31300"/>
    <w:rsid w:val="00D34EB0"/>
    <w:rsid w:val="00D37239"/>
    <w:rsid w:val="00D47905"/>
    <w:rsid w:val="00D629D5"/>
    <w:rsid w:val="00D65289"/>
    <w:rsid w:val="00D76EB2"/>
    <w:rsid w:val="00D82BA7"/>
    <w:rsid w:val="00D9555B"/>
    <w:rsid w:val="00DC1FEA"/>
    <w:rsid w:val="00DD59D7"/>
    <w:rsid w:val="00DF1B7E"/>
    <w:rsid w:val="00E05A63"/>
    <w:rsid w:val="00E26C57"/>
    <w:rsid w:val="00E30417"/>
    <w:rsid w:val="00E332FD"/>
    <w:rsid w:val="00E34BE9"/>
    <w:rsid w:val="00E36DF7"/>
    <w:rsid w:val="00E47F89"/>
    <w:rsid w:val="00EA62F3"/>
    <w:rsid w:val="00EB098B"/>
    <w:rsid w:val="00EB327B"/>
    <w:rsid w:val="00EC58C7"/>
    <w:rsid w:val="00EC67B7"/>
    <w:rsid w:val="00ED539C"/>
    <w:rsid w:val="00EE50B9"/>
    <w:rsid w:val="00F212B5"/>
    <w:rsid w:val="00F32690"/>
    <w:rsid w:val="00F3761A"/>
    <w:rsid w:val="00F40ADE"/>
    <w:rsid w:val="00F509E6"/>
    <w:rsid w:val="00F6114D"/>
    <w:rsid w:val="00F6208A"/>
    <w:rsid w:val="00F6512A"/>
    <w:rsid w:val="00F97F7D"/>
    <w:rsid w:val="00FB30D0"/>
    <w:rsid w:val="00FC2D08"/>
    <w:rsid w:val="00FD07F6"/>
    <w:rsid w:val="00FD39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FB5C2E6"/>
  <w15:docId w15:val="{4C57113B-DC67-43B3-8CF4-AE38D6473E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2BA7"/>
  </w:style>
  <w:style w:type="paragraph" w:styleId="1">
    <w:name w:val="heading 1"/>
    <w:basedOn w:val="a"/>
    <w:next w:val="a"/>
    <w:link w:val="10"/>
    <w:uiPriority w:val="9"/>
    <w:qFormat/>
    <w:rsid w:val="000727E9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6528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B742A"/>
    <w:pPr>
      <w:ind w:left="720"/>
      <w:contextualSpacing/>
    </w:pPr>
  </w:style>
  <w:style w:type="paragraph" w:styleId="a4">
    <w:name w:val="footnote text"/>
    <w:basedOn w:val="a"/>
    <w:link w:val="a5"/>
    <w:uiPriority w:val="99"/>
    <w:unhideWhenUsed/>
    <w:rsid w:val="009B742A"/>
    <w:pPr>
      <w:spacing w:after="0" w:line="240" w:lineRule="auto"/>
    </w:pPr>
    <w:rPr>
      <w:sz w:val="20"/>
      <w:szCs w:val="20"/>
    </w:rPr>
  </w:style>
  <w:style w:type="character" w:customStyle="1" w:styleId="a5">
    <w:name w:val="Текст сноски Знак"/>
    <w:basedOn w:val="a0"/>
    <w:link w:val="a4"/>
    <w:uiPriority w:val="99"/>
    <w:rsid w:val="009B742A"/>
    <w:rPr>
      <w:sz w:val="20"/>
      <w:szCs w:val="20"/>
    </w:rPr>
  </w:style>
  <w:style w:type="character" w:styleId="a6">
    <w:name w:val="footnote reference"/>
    <w:basedOn w:val="a0"/>
    <w:uiPriority w:val="99"/>
    <w:semiHidden/>
    <w:unhideWhenUsed/>
    <w:rsid w:val="009B742A"/>
    <w:rPr>
      <w:vertAlign w:val="superscript"/>
    </w:rPr>
  </w:style>
  <w:style w:type="paragraph" w:styleId="a7">
    <w:name w:val="Balloon Text"/>
    <w:basedOn w:val="a"/>
    <w:link w:val="a8"/>
    <w:uiPriority w:val="99"/>
    <w:semiHidden/>
    <w:unhideWhenUsed/>
    <w:rsid w:val="009B742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9B742A"/>
    <w:rPr>
      <w:rFonts w:ascii="Tahoma" w:hAnsi="Tahoma" w:cs="Tahoma"/>
      <w:sz w:val="16"/>
      <w:szCs w:val="16"/>
    </w:rPr>
  </w:style>
  <w:style w:type="paragraph" w:styleId="a9">
    <w:name w:val="header"/>
    <w:basedOn w:val="a"/>
    <w:link w:val="aa"/>
    <w:uiPriority w:val="99"/>
    <w:unhideWhenUsed/>
    <w:rsid w:val="009B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B742A"/>
  </w:style>
  <w:style w:type="paragraph" w:styleId="ab">
    <w:name w:val="footer"/>
    <w:basedOn w:val="a"/>
    <w:link w:val="ac"/>
    <w:uiPriority w:val="99"/>
    <w:unhideWhenUsed/>
    <w:rsid w:val="009B742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rsid w:val="009B742A"/>
  </w:style>
  <w:style w:type="table" w:styleId="ad">
    <w:name w:val="Table Grid"/>
    <w:basedOn w:val="a1"/>
    <w:uiPriority w:val="59"/>
    <w:rsid w:val="00484CA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10">
    <w:name w:val="Заголовок 1 Знак"/>
    <w:basedOn w:val="a0"/>
    <w:link w:val="1"/>
    <w:uiPriority w:val="9"/>
    <w:rsid w:val="000727E9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ae">
    <w:name w:val="TOC Heading"/>
    <w:basedOn w:val="1"/>
    <w:next w:val="a"/>
    <w:uiPriority w:val="39"/>
    <w:unhideWhenUsed/>
    <w:qFormat/>
    <w:rsid w:val="000727E9"/>
    <w:pPr>
      <w:outlineLvl w:val="9"/>
    </w:pPr>
    <w:rPr>
      <w:lang w:eastAsia="ru-RU"/>
    </w:rPr>
  </w:style>
  <w:style w:type="character" w:styleId="af">
    <w:name w:val="Hyperlink"/>
    <w:basedOn w:val="a0"/>
    <w:uiPriority w:val="99"/>
    <w:unhideWhenUsed/>
    <w:rsid w:val="003A75DD"/>
    <w:rPr>
      <w:color w:val="0000FF" w:themeColor="hyperlink"/>
      <w:u w:val="single"/>
    </w:rPr>
  </w:style>
  <w:style w:type="paragraph" w:styleId="af0">
    <w:name w:val="Body Text"/>
    <w:basedOn w:val="a"/>
    <w:link w:val="af1"/>
    <w:semiHidden/>
    <w:rsid w:val="0071498B"/>
    <w:pPr>
      <w:tabs>
        <w:tab w:val="left" w:pos="708"/>
        <w:tab w:val="left" w:pos="1416"/>
        <w:tab w:val="left" w:pos="2124"/>
        <w:tab w:val="left" w:pos="2832"/>
        <w:tab w:val="left" w:pos="3540"/>
        <w:tab w:val="left" w:pos="4248"/>
        <w:tab w:val="left" w:pos="4956"/>
        <w:tab w:val="left" w:pos="5664"/>
        <w:tab w:val="left" w:pos="6372"/>
        <w:tab w:val="left" w:pos="7080"/>
        <w:tab w:val="left" w:pos="7788"/>
        <w:tab w:val="left" w:pos="8496"/>
        <w:tab w:val="left" w:pos="9204"/>
        <w:tab w:val="left" w:pos="9912"/>
        <w:tab w:val="left" w:pos="10620"/>
        <w:tab w:val="left" w:pos="11328"/>
        <w:tab w:val="left" w:pos="12036"/>
        <w:tab w:val="left" w:pos="12744"/>
        <w:tab w:val="left" w:pos="13452"/>
        <w:tab w:val="left" w:pos="14160"/>
        <w:tab w:val="left" w:pos="14868"/>
        <w:tab w:val="left" w:pos="15576"/>
        <w:tab w:val="left" w:pos="16284"/>
        <w:tab w:val="left" w:pos="16992"/>
        <w:tab w:val="left" w:pos="17700"/>
        <w:tab w:val="left" w:pos="18408"/>
        <w:tab w:val="left" w:pos="19116"/>
        <w:tab w:val="left" w:pos="19824"/>
        <w:tab w:val="left" w:pos="20532"/>
        <w:tab w:val="left" w:pos="21240"/>
        <w:tab w:val="left" w:pos="21948"/>
        <w:tab w:val="left" w:pos="22656"/>
        <w:tab w:val="left" w:pos="23364"/>
        <w:tab w:val="left" w:pos="24072"/>
        <w:tab w:val="left" w:pos="24780"/>
        <w:tab w:val="left" w:pos="25488"/>
        <w:tab w:val="left" w:pos="26196"/>
        <w:tab w:val="left" w:pos="26904"/>
        <w:tab w:val="left" w:pos="27612"/>
        <w:tab w:val="left" w:pos="28320"/>
      </w:tabs>
      <w:autoSpaceDE w:val="0"/>
      <w:autoSpaceDN w:val="0"/>
      <w:adjustRightInd w:val="0"/>
      <w:spacing w:after="0" w:line="230" w:lineRule="atLeast"/>
      <w:ind w:firstLine="340"/>
      <w:jc w:val="both"/>
    </w:pPr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af1">
    <w:name w:val="Основной текст Знак"/>
    <w:basedOn w:val="a0"/>
    <w:link w:val="af0"/>
    <w:semiHidden/>
    <w:rsid w:val="0071498B"/>
    <w:rPr>
      <w:rFonts w:ascii="Arial" w:eastAsia="Times New Roman" w:hAnsi="Arial" w:cs="Arial"/>
      <w:color w:val="000000"/>
      <w:sz w:val="20"/>
      <w:szCs w:val="20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6528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29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925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36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427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844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496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30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openxmlformats.org/officeDocument/2006/relationships/chart" Target="charts/chart3.xml"/><Relationship Id="rId18" Type="http://schemas.openxmlformats.org/officeDocument/2006/relationships/chart" Target="charts/chart8.xml"/><Relationship Id="rId3" Type="http://schemas.openxmlformats.org/officeDocument/2006/relationships/styles" Target="styles.xml"/><Relationship Id="rId21" Type="http://schemas.openxmlformats.org/officeDocument/2006/relationships/hyperlink" Target="http://www.consultant.ru" TargetMode="External"/><Relationship Id="rId7" Type="http://schemas.openxmlformats.org/officeDocument/2006/relationships/endnotes" Target="endnotes.xml"/><Relationship Id="rId12" Type="http://schemas.openxmlformats.org/officeDocument/2006/relationships/chart" Target="charts/chart2.xml"/><Relationship Id="rId17" Type="http://schemas.openxmlformats.org/officeDocument/2006/relationships/chart" Target="charts/chart7.xml"/><Relationship Id="rId25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chart" Target="charts/chart6.xml"/><Relationship Id="rId20" Type="http://schemas.openxmlformats.org/officeDocument/2006/relationships/image" Target="media/image4.png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chart" Target="charts/chart1.xml"/><Relationship Id="rId24" Type="http://schemas.openxmlformats.org/officeDocument/2006/relationships/fontTable" Target="fontTable.xml"/><Relationship Id="rId5" Type="http://schemas.openxmlformats.org/officeDocument/2006/relationships/webSettings" Target="webSettings.xml"/><Relationship Id="rId15" Type="http://schemas.openxmlformats.org/officeDocument/2006/relationships/chart" Target="charts/chart5.xml"/><Relationship Id="rId23" Type="http://schemas.openxmlformats.org/officeDocument/2006/relationships/footer" Target="footer2.xml"/><Relationship Id="rId10" Type="http://schemas.openxmlformats.org/officeDocument/2006/relationships/image" Target="media/image3.png"/><Relationship Id="rId19" Type="http://schemas.openxmlformats.org/officeDocument/2006/relationships/chart" Target="charts/chart9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chart" Target="charts/chart4.xml"/><Relationship Id="rId22" Type="http://schemas.openxmlformats.org/officeDocument/2006/relationships/footer" Target="footer1.xml"/></Relationships>
</file>

<file path=word/charts/_rels/chart1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.xlsx"/><Relationship Id="rId1" Type="http://schemas.openxmlformats.org/officeDocument/2006/relationships/themeOverride" Target="../theme/themeOverride1.xml"/></Relationships>
</file>

<file path=word/charts/_rels/chart2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2.xml"/><Relationship Id="rId2" Type="http://schemas.microsoft.com/office/2011/relationships/chartColorStyle" Target="colors1.xml"/><Relationship Id="rId1" Type="http://schemas.microsoft.com/office/2011/relationships/chartStyle" Target="style1.xml"/><Relationship Id="rId4" Type="http://schemas.openxmlformats.org/officeDocument/2006/relationships/package" Target="../embeddings/_____Microsoft_Excel1.xlsx"/></Relationships>
</file>

<file path=word/charts/_rels/chart3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3.xml"/><Relationship Id="rId2" Type="http://schemas.microsoft.com/office/2011/relationships/chartColorStyle" Target="colors2.xml"/><Relationship Id="rId1" Type="http://schemas.microsoft.com/office/2011/relationships/chartStyle" Target="style2.xml"/><Relationship Id="rId4" Type="http://schemas.openxmlformats.org/officeDocument/2006/relationships/package" Target="../embeddings/_____Microsoft_Excel2.xlsx"/></Relationships>
</file>

<file path=word/charts/_rels/chart4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4.xml"/><Relationship Id="rId2" Type="http://schemas.microsoft.com/office/2011/relationships/chartColorStyle" Target="colors3.xml"/><Relationship Id="rId1" Type="http://schemas.microsoft.com/office/2011/relationships/chartStyle" Target="style3.xml"/><Relationship Id="rId4" Type="http://schemas.openxmlformats.org/officeDocument/2006/relationships/package" Target="../embeddings/_____Microsoft_Excel3.xlsx"/></Relationships>
</file>

<file path=word/charts/_rels/chart5.xml.rels><?xml version="1.0" encoding="UTF-8" standalone="yes"?>
<Relationships xmlns="http://schemas.openxmlformats.org/package/2006/relationships"><Relationship Id="rId3" Type="http://schemas.openxmlformats.org/officeDocument/2006/relationships/themeOverride" Target="../theme/themeOverride5.xml"/><Relationship Id="rId2" Type="http://schemas.microsoft.com/office/2011/relationships/chartColorStyle" Target="colors4.xml"/><Relationship Id="rId1" Type="http://schemas.microsoft.com/office/2011/relationships/chartStyle" Target="style4.xml"/><Relationship Id="rId4" Type="http://schemas.openxmlformats.org/officeDocument/2006/relationships/package" Target="../embeddings/_____Microsoft_Excel4.xlsx"/></Relationships>
</file>

<file path=word/charts/_rels/chart6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5.xlsx"/><Relationship Id="rId1" Type="http://schemas.openxmlformats.org/officeDocument/2006/relationships/themeOverride" Target="../theme/themeOverride6.xml"/></Relationships>
</file>

<file path=word/charts/_rels/chart7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6.xlsx"/><Relationship Id="rId1" Type="http://schemas.openxmlformats.org/officeDocument/2006/relationships/themeOverride" Target="../theme/themeOverride7.xml"/></Relationships>
</file>

<file path=word/charts/_rels/chart8.xml.rels><?xml version="1.0" encoding="UTF-8" standalone="yes"?>
<Relationships xmlns="http://schemas.openxmlformats.org/package/2006/relationships"><Relationship Id="rId2" Type="http://schemas.openxmlformats.org/officeDocument/2006/relationships/package" Target="../embeddings/_____Microsoft_Excel7.xlsx"/><Relationship Id="rId1" Type="http://schemas.openxmlformats.org/officeDocument/2006/relationships/themeOverride" Target="../theme/themeOverride8.xml"/></Relationships>
</file>

<file path=word/charts/_rels/chart9.xml.rels><?xml version="1.0" encoding="UTF-8" standalone="yes"?>
<Relationships xmlns="http://schemas.openxmlformats.org/package/2006/relationships"><Relationship Id="rId3" Type="http://schemas.openxmlformats.org/officeDocument/2006/relationships/package" Target="../embeddings/_____Microsoft_Excel8.xlsx"/><Relationship Id="rId2" Type="http://schemas.microsoft.com/office/2011/relationships/chartColorStyle" Target="colors5.xml"/><Relationship Id="rId1" Type="http://schemas.microsoft.com/office/2011/relationships/chartStyle" Target="style5.xml"/></Relationships>
</file>

<file path=word/charts/chart1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Лист1!$A$71:$B$71</c:f>
              <c:strCache>
                <c:ptCount val="2"/>
                <c:pt idx="0">
                  <c:v>внеоборотные активы</c:v>
                </c:pt>
              </c:strCache>
            </c:strRef>
          </c:tx>
          <c:cat>
            <c:strRef>
              <c:f>Лист1!$C$70:$E$70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Лист1!$C$71:$E$71</c:f>
              <c:numCache>
                <c:formatCode>#,##0</c:formatCode>
                <c:ptCount val="3"/>
                <c:pt idx="0">
                  <c:v>189744</c:v>
                </c:pt>
                <c:pt idx="1">
                  <c:v>484251</c:v>
                </c:pt>
                <c:pt idx="2">
                  <c:v>582990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3A01-447C-A61F-5071ECD88E72}"/>
            </c:ext>
          </c:extLst>
        </c:ser>
        <c:ser>
          <c:idx val="1"/>
          <c:order val="1"/>
          <c:tx>
            <c:strRef>
              <c:f>Лист1!$A$72:$B$72</c:f>
              <c:strCache>
                <c:ptCount val="2"/>
                <c:pt idx="0">
                  <c:v>оборотные активы</c:v>
                </c:pt>
              </c:strCache>
            </c:strRef>
          </c:tx>
          <c:cat>
            <c:strRef>
              <c:f>Лист1!$C$70:$E$70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Лист1!$C$72:$E$72</c:f>
              <c:numCache>
                <c:formatCode>#,##0</c:formatCode>
                <c:ptCount val="3"/>
                <c:pt idx="0">
                  <c:v>71523</c:v>
                </c:pt>
                <c:pt idx="1">
                  <c:v>36251</c:v>
                </c:pt>
                <c:pt idx="2">
                  <c:v>26726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3A01-447C-A61F-5071ECD88E72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148165760"/>
        <c:axId val="148167296"/>
      </c:lineChart>
      <c:catAx>
        <c:axId val="14816576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48167296"/>
        <c:crosses val="autoZero"/>
        <c:auto val="1"/>
        <c:lblAlgn val="ctr"/>
        <c:lblOffset val="100"/>
        <c:noMultiLvlLbl val="0"/>
      </c:catAx>
      <c:valAx>
        <c:axId val="148167296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 тыс.руб</a:t>
                </a: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14816576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2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Лист1!$A$2</c:f>
              <c:strCache>
                <c:ptCount val="1"/>
                <c:pt idx="0">
                  <c:v>выручка</c:v>
                </c:pt>
              </c:strCache>
            </c:strRef>
          </c:tx>
          <c:spPr>
            <a:ln w="28575" cap="rnd">
              <a:solidFill>
                <a:schemeClr val="accent1"/>
              </a:solidFill>
              <a:round/>
            </a:ln>
            <a:effectLst/>
          </c:spPr>
          <c:marker>
            <c:symbol val="none"/>
          </c:marker>
          <c:cat>
            <c:strRef>
              <c:f>Лист1!$B$1:$D$1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Лист1!$B$2:$D$2</c:f>
              <c:numCache>
                <c:formatCode>#,##0</c:formatCode>
                <c:ptCount val="3"/>
                <c:pt idx="0">
                  <c:v>450000</c:v>
                </c:pt>
                <c:pt idx="1">
                  <c:v>600000</c:v>
                </c:pt>
                <c:pt idx="2" formatCode="General">
                  <c:v>1020000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E6AB-459A-88D2-FF717BF145F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smooth val="0"/>
        <c:axId val="1782220831"/>
        <c:axId val="1782219583"/>
      </c:lineChart>
      <c:catAx>
        <c:axId val="178222083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2219583"/>
        <c:crosses val="autoZero"/>
        <c:auto val="1"/>
        <c:lblAlgn val="ctr"/>
        <c:lblOffset val="100"/>
        <c:noMultiLvlLbl val="0"/>
      </c:catAx>
      <c:valAx>
        <c:axId val="178221958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8222083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3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Лист1!$A$3</c:f>
              <c:strCache>
                <c:ptCount val="1"/>
                <c:pt idx="0">
                  <c:v>чистая прибыль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Лист1!$B$1:$D$1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Лист1!$B$3:$D$3</c:f>
              <c:numCache>
                <c:formatCode>General</c:formatCode>
                <c:ptCount val="3"/>
                <c:pt idx="0" formatCode="#,##0">
                  <c:v>6350</c:v>
                </c:pt>
                <c:pt idx="1">
                  <c:v>6400</c:v>
                </c:pt>
                <c:pt idx="2">
                  <c:v>7000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191D-45F1-9305-E44FC89D6E83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5007471"/>
        <c:axId val="1795003311"/>
      </c:barChart>
      <c:catAx>
        <c:axId val="17950074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5003311"/>
        <c:crosses val="autoZero"/>
        <c:auto val="1"/>
        <c:lblAlgn val="ctr"/>
        <c:lblOffset val="100"/>
        <c:noMultiLvlLbl val="0"/>
      </c:catAx>
      <c:valAx>
        <c:axId val="1795003311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50074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4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Лист1!$A$4</c:f>
              <c:strCache>
                <c:ptCount val="1"/>
                <c:pt idx="0">
                  <c:v>запасы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Лист1!$B$1:$D$1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Лист1!$B$4:$D$4</c:f>
              <c:numCache>
                <c:formatCode>#,##0</c:formatCode>
                <c:ptCount val="3"/>
                <c:pt idx="0">
                  <c:v>153075</c:v>
                </c:pt>
                <c:pt idx="1">
                  <c:v>160000</c:v>
                </c:pt>
                <c:pt idx="2">
                  <c:v>165000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6779-4D2B-AE34-970663DD7A76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5017871"/>
        <c:axId val="1795009135"/>
      </c:barChart>
      <c:catAx>
        <c:axId val="1795017871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5009135"/>
        <c:crosses val="autoZero"/>
        <c:auto val="1"/>
        <c:lblAlgn val="ctr"/>
        <c:lblOffset val="100"/>
        <c:noMultiLvlLbl val="0"/>
      </c:catAx>
      <c:valAx>
        <c:axId val="1795009135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5017871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5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title>
      <c:overlay val="0"/>
      <c:spPr>
        <a:noFill/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1400" b="0" i="0" u="none" strike="noStrike" kern="1200" spc="0" baseline="0">
              <a:solidFill>
                <a:schemeClr val="tx1">
                  <a:lumMod val="65000"/>
                  <a:lumOff val="3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title>
    <c:autoTitleDeleted val="0"/>
    <c:plotArea>
      <c:layout/>
      <c:barChart>
        <c:barDir val="col"/>
        <c:grouping val="clustered"/>
        <c:varyColors val="0"/>
        <c:ser>
          <c:idx val="0"/>
          <c:order val="0"/>
          <c:tx>
            <c:strRef>
              <c:f>Лист1!$A$5</c:f>
              <c:strCache>
                <c:ptCount val="1"/>
                <c:pt idx="0">
                  <c:v>пассивы </c:v>
                </c:pt>
              </c:strCache>
            </c:strRef>
          </c:tx>
          <c:spPr>
            <a:solidFill>
              <a:schemeClr val="accent1"/>
            </a:solidFill>
            <a:ln>
              <a:noFill/>
            </a:ln>
            <a:effectLst/>
          </c:spPr>
          <c:invertIfNegative val="0"/>
          <c:cat>
            <c:strRef>
              <c:f>Лист1!$B$1:$D$1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Лист1!$B$5:$D$5</c:f>
              <c:numCache>
                <c:formatCode>#,##0</c:formatCode>
                <c:ptCount val="3"/>
                <c:pt idx="0">
                  <c:v>14300</c:v>
                </c:pt>
                <c:pt idx="1">
                  <c:v>22400</c:v>
                </c:pt>
                <c:pt idx="2">
                  <c:v>31000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987F-44DA-B478-B177574FBC5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219"/>
        <c:overlap val="-27"/>
        <c:axId val="1795007887"/>
        <c:axId val="1795016623"/>
      </c:barChart>
      <c:catAx>
        <c:axId val="1795007887"/>
        <c:scaling>
          <c:orientation val="minMax"/>
        </c:scaling>
        <c:delete val="0"/>
        <c:axPos val="b"/>
        <c:numFmt formatCode="General" sourceLinked="1"/>
        <c:majorTickMark val="none"/>
        <c:minorTickMark val="none"/>
        <c:tickLblPos val="nextTo"/>
        <c:spPr>
          <a:noFill/>
          <a:ln w="9525" cap="flat" cmpd="sng" algn="ctr">
            <a:solidFill>
              <a:schemeClr val="tx1">
                <a:lumMod val="15000"/>
                <a:lumOff val="85000"/>
              </a:schemeClr>
            </a:solidFill>
            <a:round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5016623"/>
        <c:crosses val="autoZero"/>
        <c:auto val="1"/>
        <c:lblAlgn val="ctr"/>
        <c:lblOffset val="100"/>
        <c:noMultiLvlLbl val="0"/>
      </c:catAx>
      <c:valAx>
        <c:axId val="1795016623"/>
        <c:scaling>
          <c:orientation val="minMax"/>
        </c:scaling>
        <c:delete val="0"/>
        <c:axPos val="l"/>
        <c:majorGridlines>
          <c:spPr>
            <a:ln w="9525" cap="flat" cmpd="sng" algn="ctr">
              <a:solidFill>
                <a:schemeClr val="tx1">
                  <a:lumMod val="15000"/>
                  <a:lumOff val="85000"/>
                </a:schemeClr>
              </a:solidFill>
              <a:round/>
            </a:ln>
            <a:effectLst/>
          </c:spPr>
        </c:majorGridlines>
        <c:numFmt formatCode="#,##0" sourceLinked="1"/>
        <c:majorTickMark val="none"/>
        <c:minorTickMark val="none"/>
        <c:tickLblPos val="nextTo"/>
        <c:spPr>
          <a:noFill/>
          <a:ln>
            <a:noFill/>
          </a:ln>
          <a:effectLst/>
        </c:spPr>
        <c:txPr>
          <a:bodyPr rot="-60000000" spcFirstLastPara="1" vertOverflow="ellipsis" vert="horz" wrap="square" anchor="ctr" anchorCtr="1"/>
          <a:lstStyle/>
          <a:p>
            <a:pPr>
              <a:defRPr sz="900" b="0" i="0" u="none" strike="noStrike" kern="1200" baseline="0">
                <a:solidFill>
                  <a:schemeClr val="tx1">
                    <a:lumMod val="65000"/>
                    <a:lumOff val="35000"/>
                  </a:schemeClr>
                </a:solidFill>
                <a:latin typeface="+mn-lt"/>
                <a:ea typeface="+mn-ea"/>
                <a:cs typeface="+mn-cs"/>
              </a:defRPr>
            </a:pPr>
            <a:endParaRPr lang="ru-RU"/>
          </a:p>
        </c:txPr>
        <c:crossAx val="1795007887"/>
        <c:crosses val="autoZero"/>
        <c:crossBetween val="between"/>
      </c:valAx>
      <c:spPr>
        <a:noFill/>
        <a:ln>
          <a:noFill/>
        </a:ln>
        <a:effectLst/>
      </c:spPr>
    </c:plotArea>
    <c:plotVisOnly val="1"/>
    <c:dispBlanksAs val="gap"/>
    <c:showDLblsOverMax val="0"/>
  </c:chart>
  <c:spPr>
    <a:solidFill>
      <a:schemeClr val="bg1"/>
    </a:solidFill>
    <a:ln w="9525" cap="flat" cmpd="sng" algn="ctr">
      <a:noFill/>
      <a:round/>
    </a:ln>
    <a:effectLst/>
  </c:spPr>
  <c:txPr>
    <a:bodyPr/>
    <a:lstStyle/>
    <a:p>
      <a:pPr>
        <a:defRPr/>
      </a:pPr>
      <a:endParaRPr lang="ru-RU"/>
    </a:p>
  </c:txPr>
  <c:externalData r:id="rId4">
    <c:autoUpdate val="0"/>
  </c:externalData>
</c:chartSpace>
</file>

<file path=word/charts/chart6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plotArea>
      <c:layout/>
      <c:lineChart>
        <c:grouping val="standard"/>
        <c:varyColors val="0"/>
        <c:ser>
          <c:idx val="0"/>
          <c:order val="0"/>
          <c:tx>
            <c:strRef>
              <c:f>Лист1!$A$84</c:f>
              <c:strCache>
                <c:ptCount val="1"/>
                <c:pt idx="0">
                  <c:v>Краткосрочные обязательства</c:v>
                </c:pt>
              </c:strCache>
            </c:strRef>
          </c:tx>
          <c:cat>
            <c:strRef>
              <c:f>Лист1!$B$83:$E$83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Лист1!$B$84:$E$84</c:f>
              <c:numCache>
                <c:formatCode>#,##0</c:formatCode>
                <c:ptCount val="3"/>
                <c:pt idx="0">
                  <c:v>237480</c:v>
                </c:pt>
                <c:pt idx="1">
                  <c:v>434848</c:v>
                </c:pt>
                <c:pt idx="2">
                  <c:v>467716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0-0E6A-41DB-A72D-CBFABAD2FC1E}"/>
            </c:ext>
          </c:extLst>
        </c:ser>
        <c:ser>
          <c:idx val="1"/>
          <c:order val="1"/>
          <c:tx>
            <c:strRef>
              <c:f>Лист1!$A$85</c:f>
              <c:strCache>
                <c:ptCount val="1"/>
                <c:pt idx="0">
                  <c:v>Долгосрочные обязательства</c:v>
                </c:pt>
              </c:strCache>
            </c:strRef>
          </c:tx>
          <c:cat>
            <c:strRef>
              <c:f>Лист1!$B$83:$E$83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Лист1!$B$85:$E$85</c:f>
              <c:numCache>
                <c:formatCode>#,##0</c:formatCode>
                <c:ptCount val="3"/>
                <c:pt idx="0">
                  <c:v>39642</c:v>
                </c:pt>
                <c:pt idx="1">
                  <c:v>63581</c:v>
                </c:pt>
                <c:pt idx="2">
                  <c:v>113501</c:v>
                </c:pt>
              </c:numCache>
            </c:numRef>
          </c:val>
          <c:smooth val="0"/>
          <c:extLst>
            <c:ext xmlns:c16="http://schemas.microsoft.com/office/drawing/2014/chart" uri="{C3380CC4-5D6E-409C-BE32-E72D297353CC}">
              <c16:uniqueId val="{00000001-0E6A-41DB-A72D-CBFABAD2FC1E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dropLines/>
        <c:marker val="1"/>
        <c:smooth val="0"/>
        <c:axId val="176588288"/>
        <c:axId val="176589824"/>
      </c:lineChart>
      <c:catAx>
        <c:axId val="176588288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6589824"/>
        <c:crosses val="autoZero"/>
        <c:auto val="1"/>
        <c:lblAlgn val="ctr"/>
        <c:lblOffset val="100"/>
        <c:noMultiLvlLbl val="0"/>
      </c:catAx>
      <c:valAx>
        <c:axId val="176589824"/>
        <c:scaling>
          <c:orientation val="minMax"/>
        </c:scaling>
        <c:delete val="0"/>
        <c:axPos val="l"/>
        <c:maj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 тыс.руб</a:t>
                </a: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176588288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7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Лист1!$A$92:$B$92</c:f>
              <c:strCache>
                <c:ptCount val="2"/>
                <c:pt idx="0">
                  <c:v>Материальные затраты</c:v>
                </c:pt>
              </c:strCache>
            </c:strRef>
          </c:tx>
          <c:invertIfNegative val="0"/>
          <c:cat>
            <c:strRef>
              <c:f>Лист1!$C$91:$E$91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Лист1!$C$92:$E$92</c:f>
              <c:numCache>
                <c:formatCode>#,##0</c:formatCode>
                <c:ptCount val="3"/>
                <c:pt idx="0">
                  <c:v>173100</c:v>
                </c:pt>
                <c:pt idx="1">
                  <c:v>175200</c:v>
                </c:pt>
                <c:pt idx="2">
                  <c:v>177800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02A4-4C5F-978D-6148865E1E7B}"/>
            </c:ext>
          </c:extLst>
        </c:ser>
        <c:ser>
          <c:idx val="1"/>
          <c:order val="1"/>
          <c:tx>
            <c:strRef>
              <c:f>Лист1!$A$93:$B$93</c:f>
              <c:strCache>
                <c:ptCount val="2"/>
                <c:pt idx="0">
                  <c:v>Затраты на оплату труда</c:v>
                </c:pt>
              </c:strCache>
            </c:strRef>
          </c:tx>
          <c:invertIfNegative val="0"/>
          <c:cat>
            <c:strRef>
              <c:f>Лист1!$C$91:$E$91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Лист1!$C$93:$E$93</c:f>
              <c:numCache>
                <c:formatCode>#,##0</c:formatCode>
                <c:ptCount val="3"/>
                <c:pt idx="0">
                  <c:v>147100</c:v>
                </c:pt>
                <c:pt idx="1">
                  <c:v>157200</c:v>
                </c:pt>
                <c:pt idx="2">
                  <c:v>167250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02A4-4C5F-978D-6148865E1E7B}"/>
            </c:ext>
          </c:extLst>
        </c:ser>
        <c:ser>
          <c:idx val="2"/>
          <c:order val="2"/>
          <c:tx>
            <c:strRef>
              <c:f>Лист1!$A$94:$B$94</c:f>
              <c:strCache>
                <c:ptCount val="2"/>
                <c:pt idx="0">
                  <c:v>Отчисления на социальные нужды</c:v>
                </c:pt>
              </c:strCache>
            </c:strRef>
          </c:tx>
          <c:invertIfNegative val="0"/>
          <c:cat>
            <c:strRef>
              <c:f>Лист1!$C$91:$E$91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Лист1!$C$94:$E$94</c:f>
              <c:numCache>
                <c:formatCode>#,##0</c:formatCode>
                <c:ptCount val="3"/>
                <c:pt idx="0">
                  <c:v>127200</c:v>
                </c:pt>
                <c:pt idx="1">
                  <c:v>132750</c:v>
                </c:pt>
                <c:pt idx="2">
                  <c:v>142800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2-02A4-4C5F-978D-6148865E1E7B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300"/>
        <c:shape val="cylinder"/>
        <c:axId val="176653440"/>
        <c:axId val="176654976"/>
        <c:axId val="0"/>
      </c:bar3DChart>
      <c:catAx>
        <c:axId val="176653440"/>
        <c:scaling>
          <c:orientation val="minMax"/>
        </c:scaling>
        <c:delete val="0"/>
        <c:axPos val="b"/>
        <c:numFmt formatCode="General" sourceLinked="0"/>
        <c:majorTickMark val="none"/>
        <c:minorTickMark val="none"/>
        <c:tickLblPos val="nextTo"/>
        <c:crossAx val="176654976"/>
        <c:crosses val="autoZero"/>
        <c:auto val="1"/>
        <c:lblAlgn val="ctr"/>
        <c:lblOffset val="100"/>
        <c:noMultiLvlLbl val="0"/>
      </c:catAx>
      <c:valAx>
        <c:axId val="176654976"/>
        <c:scaling>
          <c:orientation val="minMax"/>
        </c:scaling>
        <c:delete val="0"/>
        <c:axPos val="l"/>
        <c:majorGridlines/>
        <c:minorGridlines/>
        <c:title>
          <c:tx>
            <c:rich>
              <a:bodyPr/>
              <a:lstStyle/>
              <a:p>
                <a:pPr>
                  <a:defRPr/>
                </a:pPr>
                <a:r>
                  <a:rPr lang="ru-RU"/>
                  <a:t>в тыс.руб</a:t>
                </a:r>
              </a:p>
            </c:rich>
          </c:tx>
          <c:overlay val="0"/>
        </c:title>
        <c:numFmt formatCode="#,##0" sourceLinked="1"/>
        <c:majorTickMark val="out"/>
        <c:minorTickMark val="none"/>
        <c:tickLblPos val="nextTo"/>
        <c:crossAx val="176653440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8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lrMapOvr bg1="lt1" tx1="dk1" bg2="lt2" tx2="dk2" accent1="accent1" accent2="accent2" accent3="accent3" accent4="accent4" accent5="accent5" accent6="accent6" hlink="hlink" folHlink="folHlink"/>
  <c:chart>
    <c:autoTitleDeleted val="0"/>
    <c:view3D>
      <c:rotX val="15"/>
      <c:rotY val="20"/>
      <c:rAngAx val="1"/>
    </c:view3D>
    <c:floor>
      <c:thickness val="0"/>
    </c:floor>
    <c:sideWall>
      <c:thickness val="0"/>
    </c:sideWall>
    <c:backWall>
      <c:thickness val="0"/>
    </c:backWall>
    <c:plotArea>
      <c:layout/>
      <c:bar3DChart>
        <c:barDir val="col"/>
        <c:grouping val="clustered"/>
        <c:varyColors val="0"/>
        <c:ser>
          <c:idx val="0"/>
          <c:order val="0"/>
          <c:tx>
            <c:strRef>
              <c:f>Лист1!$A$72:$B$72</c:f>
              <c:strCache>
                <c:ptCount val="2"/>
                <c:pt idx="0">
                  <c:v>мужской персонал</c:v>
                </c:pt>
              </c:strCache>
            </c:strRef>
          </c:tx>
          <c:invertIfNegative val="0"/>
          <c:cat>
            <c:strRef>
              <c:f>Лист1!$C$71:$E$71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Лист1!$C$72:$E$72</c:f>
              <c:numCache>
                <c:formatCode>0%</c:formatCode>
                <c:ptCount val="3"/>
                <c:pt idx="0">
                  <c:v>0.35</c:v>
                </c:pt>
                <c:pt idx="1">
                  <c:v>0.32</c:v>
                </c:pt>
                <c:pt idx="2">
                  <c:v>0.34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BE22-4239-9512-9FBEB6D48AE1}"/>
            </c:ext>
          </c:extLst>
        </c:ser>
        <c:ser>
          <c:idx val="1"/>
          <c:order val="1"/>
          <c:tx>
            <c:strRef>
              <c:f>Лист1!$A$73:$B$73</c:f>
              <c:strCache>
                <c:ptCount val="2"/>
                <c:pt idx="0">
                  <c:v>женский персонал</c:v>
                </c:pt>
              </c:strCache>
            </c:strRef>
          </c:tx>
          <c:invertIfNegative val="0"/>
          <c:cat>
            <c:strRef>
              <c:f>Лист1!$C$71:$E$71</c:f>
              <c:strCache>
                <c:ptCount val="3"/>
                <c:pt idx="0">
                  <c:v>2015 год</c:v>
                </c:pt>
                <c:pt idx="1">
                  <c:v>2017 год</c:v>
                </c:pt>
                <c:pt idx="2">
                  <c:v>2019 год</c:v>
                </c:pt>
              </c:strCache>
            </c:strRef>
          </c:cat>
          <c:val>
            <c:numRef>
              <c:f>Лист1!$C$73:$E$73</c:f>
              <c:numCache>
                <c:formatCode>0%</c:formatCode>
                <c:ptCount val="3"/>
                <c:pt idx="0">
                  <c:v>0.65</c:v>
                </c:pt>
                <c:pt idx="1">
                  <c:v>0.68</c:v>
                </c:pt>
                <c:pt idx="2">
                  <c:v>0.66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1-BE22-4239-9512-9FBEB6D48AE1}"/>
            </c:ext>
          </c:extLst>
        </c:ser>
        <c:dLbls>
          <c:showLegendKey val="0"/>
          <c:showVal val="0"/>
          <c:showCatName val="0"/>
          <c:showSerName val="0"/>
          <c:showPercent val="0"/>
          <c:showBubbleSize val="0"/>
        </c:dLbls>
        <c:gapWidth val="150"/>
        <c:shape val="cylinder"/>
        <c:axId val="176553984"/>
        <c:axId val="176555520"/>
        <c:axId val="0"/>
      </c:bar3DChart>
      <c:catAx>
        <c:axId val="176553984"/>
        <c:scaling>
          <c:orientation val="minMax"/>
        </c:scaling>
        <c:delete val="0"/>
        <c:axPos val="b"/>
        <c:numFmt formatCode="General" sourceLinked="0"/>
        <c:majorTickMark val="out"/>
        <c:minorTickMark val="none"/>
        <c:tickLblPos val="nextTo"/>
        <c:crossAx val="176555520"/>
        <c:crosses val="autoZero"/>
        <c:auto val="1"/>
        <c:lblAlgn val="ctr"/>
        <c:lblOffset val="100"/>
        <c:noMultiLvlLbl val="0"/>
      </c:catAx>
      <c:valAx>
        <c:axId val="176555520"/>
        <c:scaling>
          <c:orientation val="minMax"/>
        </c:scaling>
        <c:delete val="0"/>
        <c:axPos val="l"/>
        <c:majorGridlines/>
        <c:numFmt formatCode="0%" sourceLinked="1"/>
        <c:majorTickMark val="out"/>
        <c:minorTickMark val="none"/>
        <c:tickLblPos val="nextTo"/>
        <c:crossAx val="176553984"/>
        <c:crosses val="autoZero"/>
        <c:crossBetween val="between"/>
      </c:valAx>
    </c:plotArea>
    <c:legend>
      <c:legendPos val="r"/>
      <c:overlay val="0"/>
    </c:legend>
    <c:plotVisOnly val="1"/>
    <c:dispBlanksAs val="gap"/>
    <c:showDLblsOverMax val="0"/>
  </c:chart>
  <c:spPr>
    <a:ln>
      <a:noFill/>
    </a:ln>
  </c:spPr>
  <c:externalData r:id="rId2">
    <c:autoUpdate val="0"/>
  </c:externalData>
</c:chartSpace>
</file>

<file path=word/charts/chart9.xml><?xml version="1.0" encoding="utf-8"?>
<c:chartSpace xmlns:c="http://schemas.openxmlformats.org/drawingml/2006/chart" xmlns:a="http://schemas.openxmlformats.org/drawingml/2006/main" xmlns:r="http://schemas.openxmlformats.org/officeDocument/2006/relationships" xmlns:c16r2="http://schemas.microsoft.com/office/drawing/2015/06/chart">
  <c:date1904 val="0"/>
  <c:lang val="ru-RU"/>
  <c:roundedCorners val="0"/>
  <mc:AlternateContent xmlns:mc="http://schemas.openxmlformats.org/markup-compatibility/2006">
    <mc:Choice xmlns:c14="http://schemas.microsoft.com/office/drawing/2007/8/2/chart" Requires="c14">
      <c14:style val="102"/>
    </mc:Choice>
    <mc:Fallback>
      <c:style val="2"/>
    </mc:Fallback>
  </mc:AlternateContent>
  <c:chart>
    <c:autoTitleDeleted val="0"/>
    <c:view3D>
      <c:rotX val="50"/>
      <c:rotY val="0"/>
      <c:depthPercent val="100"/>
      <c:rAngAx val="0"/>
    </c:view3D>
    <c:floor>
      <c:thickness val="0"/>
      <c:spPr>
        <a:noFill/>
        <a:ln>
          <a:noFill/>
        </a:ln>
        <a:effectLst/>
        <a:sp3d/>
      </c:spPr>
    </c:floor>
    <c:sideWall>
      <c:thickness val="0"/>
      <c:spPr>
        <a:noFill/>
        <a:ln>
          <a:noFill/>
        </a:ln>
        <a:effectLst/>
        <a:sp3d/>
      </c:spPr>
    </c:sideWall>
    <c:backWall>
      <c:thickness val="0"/>
      <c:spPr>
        <a:noFill/>
        <a:ln>
          <a:noFill/>
        </a:ln>
        <a:effectLst/>
        <a:sp3d/>
      </c:spPr>
    </c:backWall>
    <c:plotArea>
      <c:layout/>
      <c:pie3DChart>
        <c:varyColors val="1"/>
        <c:ser>
          <c:idx val="0"/>
          <c:order val="0"/>
          <c:dPt>
            <c:idx val="0"/>
            <c:bubble3D val="0"/>
            <c:spPr>
              <a:solidFill>
                <a:schemeClr val="accent1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1-7985-4F44-93E3-226444C3A9BA}"/>
              </c:ext>
            </c:extLst>
          </c:dPt>
          <c:dPt>
            <c:idx val="1"/>
            <c:bubble3D val="0"/>
            <c:spPr>
              <a:solidFill>
                <a:schemeClr val="accent2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3-7985-4F44-93E3-226444C3A9BA}"/>
              </c:ext>
            </c:extLst>
          </c:dPt>
          <c:dPt>
            <c:idx val="2"/>
            <c:bubble3D val="0"/>
            <c:spPr>
              <a:solidFill>
                <a:schemeClr val="accent3"/>
              </a:solidFill>
              <a:ln>
                <a:noFill/>
              </a:ln>
              <a:effectLst>
                <a:outerShdw blurRad="254000" sx="102000" sy="102000" algn="ctr" rotWithShape="0">
                  <a:prstClr val="black">
                    <a:alpha val="20000"/>
                  </a:prstClr>
                </a:outerShdw>
              </a:effectLst>
              <a:sp3d/>
            </c:spPr>
            <c:extLst>
              <c:ext xmlns:c16="http://schemas.microsoft.com/office/drawing/2014/chart" uri="{C3380CC4-5D6E-409C-BE32-E72D297353CC}">
                <c16:uniqueId val="{00000005-7985-4F44-93E3-226444C3A9BA}"/>
              </c:ext>
            </c:extLst>
          </c:dPt>
          <c:dLbls>
            <c:spPr>
              <a:pattFill prst="pct75">
                <a:fgClr>
                  <a:schemeClr val="dk1">
                    <a:lumMod val="75000"/>
                    <a:lumOff val="25000"/>
                  </a:schemeClr>
                </a:fgClr>
                <a:bgClr>
                  <a:schemeClr val="dk1">
                    <a:lumMod val="65000"/>
                    <a:lumOff val="35000"/>
                  </a:schemeClr>
                </a:bgClr>
              </a:pattFill>
              <a:ln>
                <a:noFill/>
              </a:ln>
              <a:effectLst>
                <a:outerShdw blurRad="50800" dist="38100" dir="2700000" algn="tl" rotWithShape="0">
                  <a:prstClr val="black">
                    <a:alpha val="40000"/>
                  </a:prstClr>
                </a:outerShdw>
              </a:effectLst>
            </c:spPr>
            <c:txPr>
              <a:bodyPr rot="0" spcFirstLastPara="1" vertOverflow="ellipsis" vert="horz" wrap="square" lIns="38100" tIns="19050" rIns="38100" bIns="19050" anchor="ctr" anchorCtr="1">
                <a:spAutoFit/>
              </a:bodyPr>
              <a:lstStyle/>
              <a:p>
                <a:pPr>
                  <a:defRPr sz="1000" b="1" i="0" u="none" strike="noStrike" kern="1200" baseline="0">
                    <a:solidFill>
                      <a:schemeClr val="lt1"/>
                    </a:solidFill>
                    <a:latin typeface="+mn-lt"/>
                    <a:ea typeface="+mn-ea"/>
                    <a:cs typeface="+mn-cs"/>
                  </a:defRPr>
                </a:pPr>
                <a:endParaRPr lang="ru-RU"/>
              </a:p>
            </c:txPr>
            <c:dLblPos val="ctr"/>
            <c:showLegendKey val="0"/>
            <c:showVal val="0"/>
            <c:showCatName val="0"/>
            <c:showSerName val="0"/>
            <c:showPercent val="1"/>
            <c:showBubbleSize val="0"/>
            <c:showLeaderLines val="1"/>
            <c:leaderLines>
              <c:spPr>
                <a:ln w="9525">
                  <a:solidFill>
                    <a:schemeClr val="dk1">
                      <a:lumMod val="50000"/>
                      <a:lumOff val="50000"/>
                    </a:schemeClr>
                  </a:solidFill>
                </a:ln>
                <a:effectLst/>
              </c:spPr>
            </c:leaderLines>
            <c:extLst>
              <c:ext xmlns:c15="http://schemas.microsoft.com/office/drawing/2012/chart" uri="{CE6537A1-D6FC-4f65-9D91-7224C49458BB}"/>
            </c:extLst>
          </c:dLbls>
          <c:cat>
            <c:strRef>
              <c:f>Лист1!$A$16:$A$18</c:f>
              <c:strCache>
                <c:ptCount val="3"/>
                <c:pt idx="0">
                  <c:v>от 25 до 35</c:v>
                </c:pt>
                <c:pt idx="1">
                  <c:v>от 35 до 45</c:v>
                </c:pt>
                <c:pt idx="2">
                  <c:v>от 45 и до 60</c:v>
                </c:pt>
              </c:strCache>
            </c:strRef>
          </c:cat>
          <c:val>
            <c:numRef>
              <c:f>Лист1!$B$16:$B$18</c:f>
              <c:numCache>
                <c:formatCode>General</c:formatCode>
                <c:ptCount val="3"/>
                <c:pt idx="0">
                  <c:v>60</c:v>
                </c:pt>
                <c:pt idx="1">
                  <c:v>27</c:v>
                </c:pt>
                <c:pt idx="2">
                  <c:v>13</c:v>
                </c:pt>
              </c:numCache>
            </c:numRef>
          </c:val>
          <c:extLst>
            <c:ext xmlns:c16="http://schemas.microsoft.com/office/drawing/2014/chart" uri="{C3380CC4-5D6E-409C-BE32-E72D297353CC}">
              <c16:uniqueId val="{00000000-3846-4B35-BF59-73D41416724D}"/>
            </c:ext>
          </c:extLst>
        </c:ser>
        <c:dLbls>
          <c:dLblPos val="ctr"/>
          <c:showLegendKey val="0"/>
          <c:showVal val="0"/>
          <c:showCatName val="0"/>
          <c:showSerName val="0"/>
          <c:showPercent val="1"/>
          <c:showBubbleSize val="0"/>
          <c:showLeaderLines val="1"/>
        </c:dLbls>
      </c:pie3DChart>
      <c:spPr>
        <a:noFill/>
        <a:ln>
          <a:noFill/>
        </a:ln>
        <a:effectLst/>
      </c:spPr>
    </c:plotArea>
    <c:legend>
      <c:legendPos val="r"/>
      <c:overlay val="0"/>
      <c:spPr>
        <a:solidFill>
          <a:schemeClr val="lt1">
            <a:lumMod val="95000"/>
            <a:alpha val="39000"/>
          </a:schemeClr>
        </a:solidFill>
        <a:ln>
          <a:noFill/>
        </a:ln>
        <a:effectLst/>
      </c:spPr>
      <c:txPr>
        <a:bodyPr rot="0" spcFirstLastPara="1" vertOverflow="ellipsis" vert="horz" wrap="square" anchor="ctr" anchorCtr="1"/>
        <a:lstStyle/>
        <a:p>
          <a:pPr>
            <a:defRPr sz="900" b="0" i="0" u="none" strike="noStrike" kern="1200" baseline="0">
              <a:solidFill>
                <a:schemeClr val="dk1">
                  <a:lumMod val="75000"/>
                  <a:lumOff val="25000"/>
                </a:schemeClr>
              </a:solidFill>
              <a:latin typeface="+mn-lt"/>
              <a:ea typeface="+mn-ea"/>
              <a:cs typeface="+mn-cs"/>
            </a:defRPr>
          </a:pPr>
          <a:endParaRPr lang="ru-RU"/>
        </a:p>
      </c:txPr>
    </c:legend>
    <c:plotVisOnly val="1"/>
    <c:dispBlanksAs val="gap"/>
    <c:showDLblsOverMax val="0"/>
  </c:chart>
  <c:spPr>
    <a:gradFill flip="none" rotWithShape="1">
      <a:gsLst>
        <a:gs pos="0">
          <a:schemeClr val="lt1"/>
        </a:gs>
        <a:gs pos="39000">
          <a:schemeClr val="lt1"/>
        </a:gs>
        <a:gs pos="100000">
          <a:schemeClr val="lt1">
            <a:lumMod val="75000"/>
          </a:schemeClr>
        </a:gs>
      </a:gsLst>
      <a:path path="circle">
        <a:fillToRect l="50000" t="-80000" r="50000" b="180000"/>
      </a:path>
      <a:tileRect/>
    </a:gradFill>
    <a:ln w="9525" cap="flat" cmpd="sng" algn="ctr">
      <a:solidFill>
        <a:schemeClr val="dk1">
          <a:lumMod val="25000"/>
          <a:lumOff val="75000"/>
        </a:schemeClr>
      </a:solidFill>
      <a:round/>
    </a:ln>
    <a:effectLst/>
  </c:spPr>
  <c:txPr>
    <a:bodyPr/>
    <a:lstStyle/>
    <a:p>
      <a:pPr>
        <a:defRPr/>
      </a:pPr>
      <a:endParaRPr lang="ru-RU"/>
    </a:p>
  </c:txPr>
  <c:externalData r:id="rId3">
    <c:autoUpdate val="0"/>
  </c:externalData>
</c:chartSpace>
</file>

<file path=word/charts/colors1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2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3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4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colors5.xml><?xml version="1.0" encoding="utf-8"?>
<cs:colorStyle xmlns:cs="http://schemas.microsoft.com/office/drawing/2012/chartStyle" xmlns:a="http://schemas.openxmlformats.org/drawingml/2006/main" meth="cycle" id="10">
  <a:schemeClr val="accent1"/>
  <a:schemeClr val="accent2"/>
  <a:schemeClr val="accent3"/>
  <a:schemeClr val="accent4"/>
  <a:schemeClr val="accent5"/>
  <a:schemeClr val="accent6"/>
  <cs:variation/>
  <cs:variation>
    <a:lumMod val="60000"/>
  </cs:variation>
  <cs:variation>
    <a:lumMod val="80000"/>
    <a:lumOff val="20000"/>
  </cs:variation>
  <cs:variation>
    <a:lumMod val="80000"/>
  </cs:variation>
  <cs:variation>
    <a:lumMod val="60000"/>
    <a:lumOff val="40000"/>
  </cs:variation>
  <cs:variation>
    <a:lumMod val="50000"/>
  </cs:variation>
  <cs:variation>
    <a:lumMod val="70000"/>
    <a:lumOff val="30000"/>
  </cs:variation>
  <cs:variation>
    <a:lumMod val="70000"/>
  </cs:variation>
  <cs:variation>
    <a:lumMod val="50000"/>
    <a:lumOff val="50000"/>
  </cs:variation>
</cs:colorStyle>
</file>

<file path=word/charts/style1.xml><?xml version="1.0" encoding="utf-8"?>
<cs:chartStyle xmlns:cs="http://schemas.microsoft.com/office/drawing/2012/chartStyle" xmlns:a="http://schemas.openxmlformats.org/drawingml/2006/main" id="227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>
  <cs:dataPoint3D>
    <cs:lnRef idx="0"/>
    <cs:fillRef idx="1">
      <cs:styleClr val="auto"/>
    </cs:fillRef>
    <cs:effectRef idx="0"/>
    <cs:fontRef idx="minor">
      <a:schemeClr val="tx1"/>
    </cs:fontRef>
    <cs:spPr>
      <a:solidFill>
        <a:schemeClr val="phClr"/>
      </a:solidFill>
    </cs:spPr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solidFill>
        <a:schemeClr val="phClr"/>
      </a:solidFill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2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3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4.xml><?xml version="1.0" encoding="utf-8"?>
<cs:chartStyle xmlns:cs="http://schemas.microsoft.com/office/drawing/2012/chartStyle" xmlns:a="http://schemas.openxmlformats.org/drawingml/2006/main" id="201">
  <cs:axisTitle>
    <cs:lnRef idx="0"/>
    <cs:fillRef idx="0"/>
    <cs:effectRef idx="0"/>
    <cs:fontRef idx="minor">
      <a:schemeClr val="tx1">
        <a:lumMod val="65000"/>
        <a:lumOff val="35000"/>
      </a:schemeClr>
    </cs:fontRef>
    <cs:defRPr sz="1000" kern="1200"/>
  </cs:axisTitle>
  <cs:categoryAxis>
    <cs:lnRef idx="0"/>
    <cs:fillRef idx="0"/>
    <cs:effectRef idx="0"/>
    <cs:fontRef idx="minor">
      <a:schemeClr val="tx1">
        <a:lumMod val="65000"/>
        <a:lumOff val="35000"/>
      </a:schemeClr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categoryAxis>
  <cs:chartArea mods="allowNoFillOverride allowNoLineOverride">
    <cs:lnRef idx="0"/>
    <cs:fillRef idx="0"/>
    <cs:effectRef idx="0"/>
    <cs:fontRef idx="minor">
      <a:schemeClr val="tx1"/>
    </cs:fontRef>
    <cs:spPr>
      <a:solidFill>
        <a:schemeClr val="bg1"/>
      </a:solidFill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1000" kern="1200"/>
  </cs:chartArea>
  <cs:dataLabel>
    <cs:lnRef idx="0"/>
    <cs:fillRef idx="0"/>
    <cs:effectRef idx="0"/>
    <cs:fontRef idx="minor">
      <a:schemeClr val="tx1">
        <a:lumMod val="75000"/>
        <a:lumOff val="25000"/>
      </a:schemeClr>
    </cs:fontRef>
    <cs:defRPr sz="900" kern="1200"/>
  </cs:dataLabel>
  <cs:dataLabelCallout>
    <cs:lnRef idx="0"/>
    <cs:fillRef idx="0"/>
    <cs:effectRef idx="0"/>
    <cs:fontRef idx="minor">
      <a:schemeClr val="dk1">
        <a:lumMod val="65000"/>
        <a:lumOff val="35000"/>
      </a:schemeClr>
    </cs:fontRef>
    <cs:spPr>
      <a:solidFill>
        <a:schemeClr val="lt1"/>
      </a:solidFill>
      <a:ln>
        <a:solidFill>
          <a:schemeClr val="dk1">
            <a:lumMod val="25000"/>
            <a:lumOff val="75000"/>
          </a:schemeClr>
        </a:solidFill>
      </a:ln>
    </cs:spPr>
    <cs:defRPr sz="900" kern="120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1">
      <cs:styleClr val="auto"/>
    </cs:fillRef>
    <cs:effectRef idx="0"/>
    <cs:fontRef idx="minor">
      <a:schemeClr val="tx1"/>
    </cs:fontRef>
  </cs:dataPoint>
  <cs:dataPoint3D>
    <cs:lnRef idx="0"/>
    <cs:fillRef idx="1">
      <cs:styleClr val="auto"/>
    </cs:fillRef>
    <cs:effectRef idx="0"/>
    <cs:fontRef idx="minor">
      <a:schemeClr val="tx1"/>
    </cs:fontRef>
  </cs:dataPoint3D>
  <cs:dataPointLine>
    <cs:lnRef idx="0">
      <cs:styleClr val="auto"/>
    </cs:lnRef>
    <cs:fillRef idx="1"/>
    <cs:effectRef idx="0"/>
    <cs:fontRef idx="minor">
      <a:schemeClr val="tx1"/>
    </cs:fontRef>
    <cs:spPr>
      <a:ln w="28575" cap="rnd">
        <a:solidFill>
          <a:schemeClr val="phClr"/>
        </a:solidFill>
        <a:round/>
      </a:ln>
    </cs:spPr>
  </cs:dataPointLine>
  <cs:dataPointMarker>
    <cs:lnRef idx="0">
      <cs:styleClr val="auto"/>
    </cs:lnRef>
    <cs:fillRef idx="1">
      <cs:styleClr val="auto"/>
    </cs:fillRef>
    <cs:effectRef idx="0"/>
    <cs:fontRef idx="minor">
      <a:schemeClr val="tx1"/>
    </cs:fontRef>
    <cs:spPr>
      <a:ln w="9525">
        <a:solidFill>
          <a:schemeClr val="phClr"/>
        </a:solidFill>
      </a:ln>
    </cs:spPr>
  </cs:dataPointMarker>
  <cs:dataPointMarkerLayout symbol="circle" size="5"/>
  <cs:dataPointWireframe>
    <cs:lnRef idx="0">
      <cs:styleClr val="auto"/>
    </cs:lnRef>
    <cs:fillRef idx="1"/>
    <cs:effectRef idx="0"/>
    <cs:fontRef idx="minor">
      <a:schemeClr val="tx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tx1">
        <a:lumMod val="65000"/>
        <a:lumOff val="35000"/>
      </a:schemeClr>
    </cs:fontRef>
    <cs:spPr>
      <a:noFill/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65000"/>
          <a:lumOff val="35000"/>
        </a:schemeClr>
      </a:solidFill>
      <a:ln w="9525">
        <a:solidFill>
          <a:schemeClr val="tx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dropLine>
  <cs:errorBa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tx1"/>
    </cs:fontRef>
    <cs:spPr>
      <a:noFill/>
      <a:ln>
        <a:noFill/>
      </a:ln>
    </cs:spPr>
  </cs:floor>
  <cs:gridlineMaj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15000"/>
            <a:lumOff val="85000"/>
          </a:schemeClr>
        </a:solidFill>
        <a:round/>
      </a:ln>
    </cs:spPr>
  </cs:gridlineMajor>
  <cs:gridlineMinor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5000"/>
            <a:lumOff val="95000"/>
          </a:schemeClr>
        </a:solidFill>
        <a:round/>
      </a:ln>
    </cs:spPr>
  </cs:gridlineMinor>
  <cs:hiLo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75000"/>
            <a:lumOff val="25000"/>
          </a:schemeClr>
        </a:solidFill>
        <a:round/>
      </a:ln>
    </cs:spPr>
  </cs:hiLoLine>
  <cs:leader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leaderLine>
  <cs:legend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legend>
  <cs:plotArea mods="allowNoFillOverride allowNoLineOverride">
    <cs:lnRef idx="0"/>
    <cs:fillRef idx="0"/>
    <cs:effectRef idx="0"/>
    <cs:fontRef idx="minor">
      <a:schemeClr val="tx1"/>
    </cs:fontRef>
  </cs:plotArea>
  <cs:plotArea3D mods="allowNoFillOverride allowNoLineOverride">
    <cs:lnRef idx="0"/>
    <cs:fillRef idx="0"/>
    <cs:effectRef idx="0"/>
    <cs:fontRef idx="minor">
      <a:schemeClr val="tx1"/>
    </cs:fontRef>
  </cs:plotArea3D>
  <cs:series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seriesAxis>
  <cs:seriesLine>
    <cs:lnRef idx="0"/>
    <cs:fillRef idx="0"/>
    <cs:effectRef idx="0"/>
    <cs:fontRef idx="minor">
      <a:schemeClr val="tx1"/>
    </cs:fontRef>
    <cs:spPr>
      <a:ln w="9525" cap="flat" cmpd="sng" algn="ctr">
        <a:solidFill>
          <a:schemeClr val="tx1">
            <a:lumMod val="35000"/>
            <a:lumOff val="65000"/>
          </a:schemeClr>
        </a:solidFill>
        <a:round/>
      </a:ln>
    </cs:spPr>
  </cs:seriesLine>
  <cs:title>
    <cs:lnRef idx="0"/>
    <cs:fillRef idx="0"/>
    <cs:effectRef idx="0"/>
    <cs:fontRef idx="minor">
      <a:schemeClr val="tx1">
        <a:lumMod val="65000"/>
        <a:lumOff val="35000"/>
      </a:schemeClr>
    </cs:fontRef>
    <cs:defRPr sz="1400" b="0" kern="1200" spc="0" baseline="0"/>
  </cs:title>
  <cs:trendline>
    <cs:lnRef idx="0">
      <cs:styleClr val="auto"/>
    </cs:lnRef>
    <cs:fillRef idx="0"/>
    <cs:effectRef idx="0"/>
    <cs:fontRef idx="minor">
      <a:schemeClr val="tx1"/>
    </cs:fontRef>
    <cs:spPr>
      <a:ln w="19050" cap="rnd">
        <a:solidFill>
          <a:schemeClr val="phClr"/>
        </a:solidFill>
        <a:prstDash val="sysDot"/>
      </a:ln>
    </cs:spPr>
  </cs:trendline>
  <cs:trendlineLabel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tx1">
            <a:lumMod val="15000"/>
            <a:lumOff val="85000"/>
          </a:schemeClr>
        </a:solidFill>
      </a:ln>
    </cs:spPr>
  </cs:upBar>
  <cs:valueAxis>
    <cs:lnRef idx="0"/>
    <cs:fillRef idx="0"/>
    <cs:effectRef idx="0"/>
    <cs:fontRef idx="minor">
      <a:schemeClr val="tx1">
        <a:lumMod val="65000"/>
        <a:lumOff val="35000"/>
      </a:schemeClr>
    </cs:fontRef>
    <cs:defRPr sz="900" kern="1200"/>
  </cs:valueAxis>
  <cs:wall>
    <cs:lnRef idx="0"/>
    <cs:fillRef idx="0"/>
    <cs:effectRef idx="0"/>
    <cs:fontRef idx="minor">
      <a:schemeClr val="tx1"/>
    </cs:fontRef>
    <cs:spPr>
      <a:noFill/>
      <a:ln>
        <a:noFill/>
      </a:ln>
    </cs:spPr>
  </cs:wall>
</cs:chartStyle>
</file>

<file path=word/charts/style5.xml><?xml version="1.0" encoding="utf-8"?>
<cs:chartStyle xmlns:cs="http://schemas.microsoft.com/office/drawing/2012/chartStyle" xmlns:a="http://schemas.openxmlformats.org/drawingml/2006/main" id="264">
  <cs:axisTitle>
    <cs:lnRef idx="0"/>
    <cs:fillRef idx="0"/>
    <cs:effectRef idx="0"/>
    <cs:fontRef idx="minor">
      <a:schemeClr val="dk1">
        <a:lumMod val="75000"/>
        <a:lumOff val="25000"/>
      </a:schemeClr>
    </cs:fontRef>
    <cs:defRPr sz="900" b="1" kern="1200"/>
  </cs:axisTitle>
  <cs:categoryAxis>
    <cs:lnRef idx="0"/>
    <cs:fillRef idx="0"/>
    <cs:effectRef idx="0"/>
    <cs:fontRef idx="minor">
      <a:schemeClr val="dk1">
        <a:lumMod val="75000"/>
        <a:lumOff val="25000"/>
      </a:schemeClr>
    </cs:fontRef>
    <cs:spPr>
      <a:ln w="190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 cap="all" baseline="0"/>
  </cs:categoryAxis>
  <cs:chartArea>
    <cs:lnRef idx="0"/>
    <cs:fillRef idx="0"/>
    <cs:effectRef idx="0"/>
    <cs:fontRef idx="minor">
      <a:schemeClr val="dk1"/>
    </cs:fontRef>
    <cs:spPr>
      <a:gradFill flip="none" rotWithShape="1">
        <a:gsLst>
          <a:gs pos="0">
            <a:schemeClr val="lt1"/>
          </a:gs>
          <a:gs pos="39000">
            <a:schemeClr val="lt1"/>
          </a:gs>
          <a:gs pos="100000">
            <a:schemeClr val="lt1">
              <a:lumMod val="75000"/>
            </a:schemeClr>
          </a:gs>
        </a:gsLst>
        <a:path path="circle">
          <a:fillToRect l="50000" t="-80000" r="50000" b="180000"/>
        </a:path>
        <a:tileRect/>
      </a:gradFill>
      <a:ln w="9525" cap="flat" cmpd="sng" algn="ctr">
        <a:solidFill>
          <a:schemeClr val="dk1">
            <a:lumMod val="25000"/>
            <a:lumOff val="75000"/>
          </a:schemeClr>
        </a:solidFill>
        <a:round/>
      </a:ln>
    </cs:spPr>
    <cs:defRPr sz="900" kern="1200"/>
  </cs:chartArea>
  <cs:dataLabel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</cs:dataLabel>
  <cs:dataLabelCallout>
    <cs:lnRef idx="0"/>
    <cs:fillRef idx="0"/>
    <cs:effectRef idx="0"/>
    <cs:fontRef idx="minor">
      <a:schemeClr val="lt1"/>
    </cs:fontRef>
    <cs:spPr>
      <a:pattFill prst="pct75">
        <a:fgClr>
          <a:schemeClr val="dk1">
            <a:lumMod val="75000"/>
            <a:lumOff val="25000"/>
          </a:schemeClr>
        </a:fgClr>
        <a:bgClr>
          <a:schemeClr val="dk1">
            <a:lumMod val="65000"/>
            <a:lumOff val="35000"/>
          </a:schemeClr>
        </a:bgClr>
      </a:pattFill>
      <a:effectLst>
        <a:outerShdw blurRad="50800" dist="38100" dir="2700000" algn="tl" rotWithShape="0">
          <a:prstClr val="black">
            <a:alpha val="40000"/>
          </a:prstClr>
        </a:outerShdw>
      </a:effectLst>
    </cs:spPr>
    <cs:defRPr sz="1000" b="1" i="0" u="none" strike="noStrike" kern="1200" baseline="0"/>
    <cs:bodyPr rot="0" spcFirstLastPara="1" vertOverflow="clip" horzOverflow="clip" vert="horz" wrap="square" lIns="36576" tIns="18288" rIns="36576" bIns="18288" anchor="ctr" anchorCtr="1">
      <a:spAutoFit/>
    </cs:bodyPr>
  </cs:dataLabelCallout>
  <cs:dataPoint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>
  <cs:dataPoint3D>
    <cs:lnRef idx="0"/>
    <cs:fillRef idx="0">
      <cs:styleClr val="auto"/>
    </cs:fillRef>
    <cs:effectRef idx="0"/>
    <cs:fontRef idx="minor">
      <a:schemeClr val="dk1"/>
    </cs:fontRef>
    <cs:spPr>
      <a:solidFill>
        <a:schemeClr val="phClr"/>
      </a:solidFill>
      <a:effectLst>
        <a:outerShdw blurRad="254000" sx="102000" sy="102000" algn="ctr" rotWithShape="0">
          <a:prstClr val="black">
            <a:alpha val="20000"/>
          </a:prstClr>
        </a:outerShdw>
      </a:effectLst>
    </cs:spPr>
  </cs:dataPoint3D>
  <cs:dataPointLine>
    <cs:lnRef idx="0">
      <cs:styleClr val="auto"/>
    </cs:lnRef>
    <cs:fillRef idx="0"/>
    <cs:effectRef idx="0"/>
    <cs:fontRef idx="minor">
      <a:schemeClr val="dk1"/>
    </cs:fontRef>
    <cs:spPr>
      <a:ln w="31750" cap="rnd">
        <a:solidFill>
          <a:schemeClr val="phClr">
            <a:alpha val="85000"/>
          </a:schemeClr>
        </a:solidFill>
        <a:round/>
      </a:ln>
    </cs:spPr>
  </cs:dataPointLine>
  <cs:dataPointMarker>
    <cs:lnRef idx="0"/>
    <cs:fillRef idx="0">
      <cs:styleClr val="auto"/>
    </cs:fillRef>
    <cs:effectRef idx="0"/>
    <cs:fontRef idx="minor">
      <a:schemeClr val="dk1"/>
    </cs:fontRef>
    <cs:spPr>
      <a:solidFill>
        <a:schemeClr val="phClr">
          <a:alpha val="85000"/>
        </a:schemeClr>
      </a:solidFill>
    </cs:spPr>
  </cs:dataPointMarker>
  <cs:dataPointMarkerLayout symbol="circle" size="6"/>
  <cs:dataPointWireframe>
    <cs:lnRef idx="0">
      <cs:styleClr val="auto"/>
    </cs:lnRef>
    <cs:fillRef idx="0"/>
    <cs:effectRef idx="0"/>
    <cs:fontRef idx="minor">
      <a:schemeClr val="dk1"/>
    </cs:fontRef>
    <cs:spPr>
      <a:ln w="9525" cap="rnd">
        <a:solidFill>
          <a:schemeClr val="phClr"/>
        </a:solidFill>
        <a:round/>
      </a:ln>
    </cs:spPr>
  </cs:dataPointWireframe>
  <cs:dataTable>
    <cs:lnRef idx="0"/>
    <cs:fillRef idx="0"/>
    <cs:effectRef idx="0"/>
    <cs:fontRef idx="minor">
      <a:schemeClr val="dk1">
        <a:lumMod val="75000"/>
        <a:lumOff val="25000"/>
      </a:schemeClr>
    </cs:fontRef>
    <cs:spPr>
      <a:ln w="9525">
        <a:solidFill>
          <a:schemeClr val="dk1">
            <a:lumMod val="35000"/>
            <a:lumOff val="65000"/>
          </a:schemeClr>
        </a:solidFill>
      </a:ln>
    </cs:spPr>
    <cs:defRPr sz="900" kern="1200"/>
  </cs:dataTable>
  <cs:downBar>
    <cs:lnRef idx="0"/>
    <cs:fillRef idx="0"/>
    <cs:effectRef idx="0"/>
    <cs:fontRef idx="minor">
      <a:schemeClr val="dk1"/>
    </cs:fontRef>
    <cs:spPr>
      <a:solidFill>
        <a:schemeClr val="dk1">
          <a:lumMod val="50000"/>
          <a:lumOff val="50000"/>
        </a:schemeClr>
      </a:solidFill>
      <a:ln w="9525">
        <a:solidFill>
          <a:schemeClr val="dk1">
            <a:lumMod val="65000"/>
            <a:lumOff val="35000"/>
          </a:schemeClr>
        </a:solidFill>
      </a:ln>
    </cs:spPr>
  </cs:downBar>
  <cs:drop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dropLine>
  <cs:errorBar>
    <cs:lnRef idx="0"/>
    <cs:fillRef idx="0"/>
    <cs:effectRef idx="0"/>
    <cs:fontRef idx="minor">
      <a:schemeClr val="dk1"/>
    </cs:fontRef>
    <cs:spPr>
      <a:ln w="9525">
        <a:solidFill>
          <a:schemeClr val="dk1">
            <a:lumMod val="65000"/>
            <a:lumOff val="35000"/>
          </a:schemeClr>
        </a:solidFill>
        <a:round/>
      </a:ln>
    </cs:spPr>
  </cs:errorBar>
  <cs:floor>
    <cs:lnRef idx="0"/>
    <cs:fillRef idx="0"/>
    <cs:effectRef idx="0"/>
    <cs:fontRef idx="minor">
      <a:schemeClr val="dk1"/>
    </cs:fontRef>
  </cs:floor>
  <cs:gridlineMajor>
    <cs:lnRef idx="0"/>
    <cs:fillRef idx="0"/>
    <cs:effectRef idx="0"/>
    <cs:fontRef idx="minor">
      <a:schemeClr val="dk1"/>
    </cs:fontRef>
    <cs:spPr>
      <a:ln w="9525" cap="flat" cmpd="sng" algn="ctr"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  <a:round/>
      </a:ln>
    </cs:spPr>
  </cs:gridlineMajor>
  <cs:gridlineMinor>
    <cs:lnRef idx="0"/>
    <cs:fillRef idx="0"/>
    <cs:effectRef idx="0"/>
    <cs:fontRef idx="minor">
      <a:schemeClr val="dk1"/>
    </cs:fontRef>
    <cs:spPr>
      <a:ln>
        <a:gradFill>
          <a:gsLst>
            <a:gs pos="100000">
              <a:schemeClr val="dk1">
                <a:lumMod val="95000"/>
                <a:lumOff val="5000"/>
                <a:alpha val="42000"/>
              </a:schemeClr>
            </a:gs>
            <a:gs pos="0">
              <a:schemeClr val="lt1">
                <a:lumMod val="75000"/>
                <a:alpha val="36000"/>
              </a:schemeClr>
            </a:gs>
          </a:gsLst>
          <a:lin ang="5400000" scaled="0"/>
        </a:gradFill>
      </a:ln>
    </cs:spPr>
  </cs:gridlineMinor>
  <cs:hiLo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35000"/>
            <a:lumOff val="65000"/>
          </a:schemeClr>
        </a:solidFill>
        <a:prstDash val="dash"/>
      </a:ln>
    </cs:spPr>
  </cs:hiLoLine>
  <cs:leader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</a:ln>
    </cs:spPr>
  </cs:leaderLine>
  <cs:legend>
    <cs:lnRef idx="0"/>
    <cs:fillRef idx="0"/>
    <cs:effectRef idx="0"/>
    <cs:fontRef idx="minor">
      <a:schemeClr val="dk1">
        <a:lumMod val="75000"/>
        <a:lumOff val="25000"/>
      </a:schemeClr>
    </cs:fontRef>
    <cs:spPr>
      <a:solidFill>
        <a:schemeClr val="lt1">
          <a:lumMod val="95000"/>
          <a:alpha val="39000"/>
        </a:schemeClr>
      </a:solidFill>
    </cs:spPr>
    <cs:defRPr sz="900" kern="1200"/>
  </cs:legend>
  <cs:plotArea>
    <cs:lnRef idx="0"/>
    <cs:fillRef idx="0"/>
    <cs:effectRef idx="0"/>
    <cs:fontRef idx="minor">
      <a:schemeClr val="dk1"/>
    </cs:fontRef>
  </cs:plotArea>
  <cs:plotArea3D>
    <cs:lnRef idx="0"/>
    <cs:fillRef idx="0"/>
    <cs:effectRef idx="0"/>
    <cs:fontRef idx="minor">
      <a:schemeClr val="dk1"/>
    </cs:fontRef>
  </cs:plotArea3D>
  <cs:seriesAxis>
    <cs:lnRef idx="0"/>
    <cs:fillRef idx="0"/>
    <cs:effectRef idx="0"/>
    <cs:fontRef idx="minor">
      <a:schemeClr val="dk1">
        <a:lumMod val="75000"/>
        <a:lumOff val="25000"/>
      </a:schemeClr>
    </cs:fontRef>
    <cs:spPr>
      <a:ln w="31750" cap="flat" cmpd="sng" algn="ctr">
        <a:solidFill>
          <a:schemeClr val="dk1">
            <a:lumMod val="75000"/>
            <a:lumOff val="25000"/>
          </a:schemeClr>
        </a:solidFill>
        <a:round/>
      </a:ln>
    </cs:spPr>
    <cs:defRPr sz="900" kern="1200"/>
  </cs:seriesAxis>
  <cs:seriesLine>
    <cs:lnRef idx="0"/>
    <cs:fillRef idx="0"/>
    <cs:effectRef idx="0"/>
    <cs:fontRef idx="minor">
      <a:schemeClr val="dk1"/>
    </cs:fontRef>
    <cs:spPr>
      <a:ln w="9525">
        <a:solidFill>
          <a:schemeClr val="dk1">
            <a:lumMod val="50000"/>
            <a:lumOff val="50000"/>
          </a:schemeClr>
        </a:solidFill>
        <a:round/>
      </a:ln>
    </cs:spPr>
  </cs:seriesLine>
  <cs:title>
    <cs:lnRef idx="0"/>
    <cs:fillRef idx="0"/>
    <cs:effectRef idx="0"/>
    <cs:fontRef idx="minor">
      <a:schemeClr val="dk1">
        <a:lumMod val="75000"/>
        <a:lumOff val="25000"/>
      </a:schemeClr>
    </cs:fontRef>
    <cs:defRPr sz="1800" b="1" kern="1200" baseline="0"/>
  </cs:title>
  <cs:trendline>
    <cs:lnRef idx="0">
      <cs:styleClr val="auto"/>
    </cs:lnRef>
    <cs:fillRef idx="0"/>
    <cs:effectRef idx="0"/>
    <cs:fontRef idx="minor">
      <a:schemeClr val="dk1"/>
    </cs:fontRef>
    <cs:spPr>
      <a:ln w="19050" cap="rnd">
        <a:solidFill>
          <a:schemeClr val="phClr"/>
        </a:solidFill>
      </a:ln>
    </cs:spPr>
  </cs:trendline>
  <cs:trendlineLabel>
    <cs:lnRef idx="0"/>
    <cs:fillRef idx="0"/>
    <cs:effectRef idx="0"/>
    <cs:fontRef idx="minor">
      <a:schemeClr val="dk1">
        <a:lumMod val="75000"/>
        <a:lumOff val="25000"/>
      </a:schemeClr>
    </cs:fontRef>
    <cs:defRPr sz="900" kern="1200"/>
  </cs:trendlineLabel>
  <cs:upBar>
    <cs:lnRef idx="0"/>
    <cs:fillRef idx="0"/>
    <cs:effectRef idx="0"/>
    <cs:fontRef idx="minor">
      <a:schemeClr val="dk1"/>
    </cs:fontRef>
    <cs:spPr>
      <a:solidFill>
        <a:schemeClr val="lt1"/>
      </a:solidFill>
      <a:ln w="9525">
        <a:solidFill>
          <a:schemeClr val="dk1">
            <a:lumMod val="65000"/>
            <a:lumOff val="35000"/>
          </a:schemeClr>
        </a:solidFill>
      </a:ln>
    </cs:spPr>
  </cs:upBar>
  <cs:valueAxis>
    <cs:lnRef idx="0"/>
    <cs:fillRef idx="0"/>
    <cs:effectRef idx="0"/>
    <cs:fontRef idx="minor">
      <a:schemeClr val="dk1">
        <a:lumMod val="75000"/>
        <a:lumOff val="25000"/>
      </a:schemeClr>
    </cs:fontRef>
    <cs:spPr>
      <a:ln>
        <a:noFill/>
      </a:ln>
    </cs:spPr>
    <cs:defRPr sz="900" kern="1200"/>
  </cs:valueAxis>
  <cs:wall>
    <cs:lnRef idx="0"/>
    <cs:fillRef idx="0"/>
    <cs:effectRef idx="0"/>
    <cs:fontRef idx="minor">
      <a:schemeClr val="dk1"/>
    </cs:fontRef>
  </cs:wall>
</cs:chartStyle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word/theme/themeOverride1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2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3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4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5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6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7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word/theme/themeOverride8.xml><?xml version="1.0" encoding="utf-8"?>
<a:themeOverride xmlns:a="http://schemas.openxmlformats.org/drawingml/2006/main">
  <a:clrScheme name="Стандартная">
    <a:dk1>
      <a:sysClr val="windowText" lastClr="000000"/>
    </a:dk1>
    <a:lt1>
      <a:sysClr val="window" lastClr="FFFFFF"/>
    </a:lt1>
    <a:dk2>
      <a:srgbClr val="1F497D"/>
    </a:dk2>
    <a:lt2>
      <a:srgbClr val="EEECE1"/>
    </a:lt2>
    <a:accent1>
      <a:srgbClr val="4F81BD"/>
    </a:accent1>
    <a:accent2>
      <a:srgbClr val="C0504D"/>
    </a:accent2>
    <a:accent3>
      <a:srgbClr val="9BBB59"/>
    </a:accent3>
    <a:accent4>
      <a:srgbClr val="8064A2"/>
    </a:accent4>
    <a:accent5>
      <a:srgbClr val="4BACC6"/>
    </a:accent5>
    <a:accent6>
      <a:srgbClr val="F79646"/>
    </a:accent6>
    <a:hlink>
      <a:srgbClr val="0000FF"/>
    </a:hlink>
    <a:folHlink>
      <a:srgbClr val="800080"/>
    </a:folHlink>
  </a:clrScheme>
  <a:fontScheme name="Стандартная">
    <a:majorFont>
      <a:latin typeface="Cambria"/>
      <a:ea typeface=""/>
      <a:cs typeface=""/>
      <a:font script="Jpan" typeface="ＭＳ ゴシック"/>
      <a:font script="Hang" typeface="맑은 고딕"/>
      <a:font script="Hans" typeface="宋体"/>
      <a:font script="Hant" typeface="新細明體"/>
      <a:font script="Arab" typeface="Times New Roman"/>
      <a:font script="Hebr" typeface="Times New Roman"/>
      <a:font script="Thai" typeface="Angsana New"/>
      <a:font script="Ethi" typeface="Nyala"/>
      <a:font script="Beng" typeface="Vrinda"/>
      <a:font script="Gujr" typeface="Shruti"/>
      <a:font script="Khmr" typeface="MoolBoran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Times New Roman"/>
      <a:font script="Uigh" typeface="Microsoft Uighur"/>
      <a:font script="Geor" typeface="Sylfaen"/>
    </a:majorFont>
    <a:minorFont>
      <a:latin typeface="Calibri"/>
      <a:ea typeface=""/>
      <a:cs typeface=""/>
      <a:font script="Jpan" typeface="ＭＳ 明朝"/>
      <a:font script="Hang" typeface="맑은 고딕"/>
      <a:font script="Hans" typeface="宋体"/>
      <a:font script="Hant" typeface="新細明體"/>
      <a:font script="Arab" typeface="Arial"/>
      <a:font script="Hebr" typeface="Arial"/>
      <a:font script="Thai" typeface="Cordia New"/>
      <a:font script="Ethi" typeface="Nyala"/>
      <a:font script="Beng" typeface="Vrinda"/>
      <a:font script="Gujr" typeface="Shruti"/>
      <a:font script="Khmr" typeface="DaunPenh"/>
      <a:font script="Knda" typeface="Tunga"/>
      <a:font script="Guru" typeface="Raavi"/>
      <a:font script="Cans" typeface="Euphemia"/>
      <a:font script="Cher" typeface="Plantagenet Cherokee"/>
      <a:font script="Yiii" typeface="Microsoft Yi Baiti"/>
      <a:font script="Tibt" typeface="Microsoft Himalaya"/>
      <a:font script="Thaa" typeface="MV Boli"/>
      <a:font script="Deva" typeface="Mangal"/>
      <a:font script="Telu" typeface="Gautami"/>
      <a:font script="Taml" typeface="Latha"/>
      <a:font script="Syrc" typeface="Estrangelo Edessa"/>
      <a:font script="Orya" typeface="Kalinga"/>
      <a:font script="Mlym" typeface="Kartika"/>
      <a:font script="Laoo" typeface="DokChampa"/>
      <a:font script="Sinh" typeface="Iskoola Pota"/>
      <a:font script="Mong" typeface="Mongolian Baiti"/>
      <a:font script="Viet" typeface="Arial"/>
      <a:font script="Uigh" typeface="Microsoft Uighur"/>
      <a:font script="Geor" typeface="Sylfaen"/>
    </a:minorFont>
  </a:fontScheme>
  <a:fmtScheme name="Стандартная">
    <a:fillStyleLst>
      <a:solidFill>
        <a:schemeClr val="phClr"/>
      </a:solidFill>
      <a:gradFill rotWithShape="1">
        <a:gsLst>
          <a:gs pos="0">
            <a:schemeClr val="phClr">
              <a:tint val="50000"/>
              <a:satMod val="300000"/>
            </a:schemeClr>
          </a:gs>
          <a:gs pos="35000">
            <a:schemeClr val="phClr">
              <a:tint val="37000"/>
              <a:satMod val="300000"/>
            </a:schemeClr>
          </a:gs>
          <a:gs pos="100000">
            <a:schemeClr val="phClr">
              <a:tint val="15000"/>
              <a:satMod val="350000"/>
            </a:schemeClr>
          </a:gs>
        </a:gsLst>
        <a:lin ang="16200000" scaled="1"/>
      </a:gradFill>
      <a:gradFill rotWithShape="1">
        <a:gsLst>
          <a:gs pos="0">
            <a:schemeClr val="phClr">
              <a:shade val="51000"/>
              <a:satMod val="130000"/>
            </a:schemeClr>
          </a:gs>
          <a:gs pos="80000">
            <a:schemeClr val="phClr">
              <a:shade val="93000"/>
              <a:satMod val="130000"/>
            </a:schemeClr>
          </a:gs>
          <a:gs pos="100000">
            <a:schemeClr val="phClr">
              <a:shade val="94000"/>
              <a:satMod val="135000"/>
            </a:schemeClr>
          </a:gs>
        </a:gsLst>
        <a:lin ang="16200000" scaled="0"/>
      </a:gradFill>
    </a:fillStyleLst>
    <a:lnStyleLst>
      <a:ln w="9525" cap="flat" cmpd="sng" algn="ctr">
        <a:solidFill>
          <a:schemeClr val="phClr">
            <a:shade val="95000"/>
            <a:satMod val="105000"/>
          </a:schemeClr>
        </a:solidFill>
        <a:prstDash val="solid"/>
      </a:ln>
      <a:ln w="25400" cap="flat" cmpd="sng" algn="ctr">
        <a:solidFill>
          <a:schemeClr val="phClr"/>
        </a:solidFill>
        <a:prstDash val="solid"/>
      </a:ln>
      <a:ln w="38100" cap="flat" cmpd="sng" algn="ctr">
        <a:solidFill>
          <a:schemeClr val="phClr"/>
        </a:solidFill>
        <a:prstDash val="solid"/>
      </a:ln>
    </a:lnStyleLst>
    <a:effectStyleLst>
      <a:effectStyle>
        <a:effectLst>
          <a:outerShdw blurRad="40000" dist="20000" dir="5400000" rotWithShape="0">
            <a:srgbClr val="000000">
              <a:alpha val="38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</a:effectStyle>
      <a:effectStyle>
        <a:effectLst>
          <a:outerShdw blurRad="40000" dist="23000" dir="5400000" rotWithShape="0">
            <a:srgbClr val="000000">
              <a:alpha val="35000"/>
            </a:srgbClr>
          </a:outerShdw>
        </a:effectLst>
        <a:scene3d>
          <a:camera prst="orthographicFront">
            <a:rot lat="0" lon="0" rev="0"/>
          </a:camera>
          <a:lightRig rig="threePt" dir="t">
            <a:rot lat="0" lon="0" rev="1200000"/>
          </a:lightRig>
        </a:scene3d>
        <a:sp3d>
          <a:bevelT w="63500" h="25400"/>
        </a:sp3d>
      </a:effectStyle>
    </a:effectStyleLst>
    <a:bgFillStyleLst>
      <a:solidFill>
        <a:schemeClr val="phClr"/>
      </a:solidFill>
      <a:gradFill rotWithShape="1">
        <a:gsLst>
          <a:gs pos="0">
            <a:schemeClr val="phClr">
              <a:tint val="40000"/>
              <a:satMod val="350000"/>
            </a:schemeClr>
          </a:gs>
          <a:gs pos="40000">
            <a:schemeClr val="phClr">
              <a:tint val="45000"/>
              <a:shade val="99000"/>
              <a:satMod val="350000"/>
            </a:schemeClr>
          </a:gs>
          <a:gs pos="100000">
            <a:schemeClr val="phClr">
              <a:shade val="20000"/>
              <a:satMod val="255000"/>
            </a:schemeClr>
          </a:gs>
        </a:gsLst>
        <a:path path="circle">
          <a:fillToRect l="50000" t="-80000" r="50000" b="180000"/>
        </a:path>
      </a:gradFill>
      <a:gradFill rotWithShape="1">
        <a:gsLst>
          <a:gs pos="0">
            <a:schemeClr val="phClr">
              <a:tint val="80000"/>
              <a:satMod val="300000"/>
            </a:schemeClr>
          </a:gs>
          <a:gs pos="100000">
            <a:schemeClr val="phClr">
              <a:shade val="30000"/>
              <a:satMod val="200000"/>
            </a:schemeClr>
          </a:gs>
        </a:gsLst>
        <a:path path="circle">
          <a:fillToRect l="50000" t="50000" r="50000" b="50000"/>
        </a:path>
      </a:gradFill>
    </a:bgFillStyleLst>
  </a:fmtScheme>
</a:themeOverrid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DD852FC-81C1-46AD-B5B9-B8B924C317C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39</TotalTime>
  <Pages>32</Pages>
  <Words>5675</Words>
  <Characters>32348</Characters>
  <Application>Microsoft Office Word</Application>
  <DocSecurity>0</DocSecurity>
  <Lines>269</Lines>
  <Paragraphs>75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37948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Дядя Вова</cp:lastModifiedBy>
  <cp:revision>49</cp:revision>
  <dcterms:created xsi:type="dcterms:W3CDTF">2021-02-19T05:36:00Z</dcterms:created>
  <dcterms:modified xsi:type="dcterms:W3CDTF">2021-03-02T08:34:00Z</dcterms:modified>
</cp:coreProperties>
</file>